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8E0144" w:rsidRDefault="008E0144" w:rsidP="008E0144">
      <w:pPr>
        <w:pStyle w:val="a4"/>
        <w:jc w:val="right"/>
        <w:rPr>
          <w:b/>
        </w:rPr>
      </w:pPr>
      <w:r w:rsidRPr="008E0144">
        <w:rPr>
          <w:b/>
        </w:rPr>
        <w:t>Приложение №1 к договору</w:t>
      </w:r>
    </w:p>
    <w:p w14:paraId="54BF4B9C" w14:textId="132BAF23" w:rsidR="008E0144" w:rsidRPr="008E0144" w:rsidRDefault="008E0144" w:rsidP="00497F3F">
      <w:pPr>
        <w:pStyle w:val="Default"/>
        <w:jc w:val="right"/>
        <w:rPr>
          <w:b/>
        </w:rPr>
      </w:pPr>
      <w:r w:rsidRPr="008E0144">
        <w:rPr>
          <w:b/>
        </w:rPr>
        <w:t xml:space="preserve">подряда № </w:t>
      </w:r>
      <w:r w:rsidR="00CB3BE2">
        <w:rPr>
          <w:b/>
          <w:smallCaps/>
          <w:sz w:val="20"/>
          <w:szCs w:val="20"/>
        </w:rPr>
        <w:t>____</w:t>
      </w:r>
      <w:r w:rsidR="00CB522B">
        <w:rPr>
          <w:b/>
          <w:smallCaps/>
          <w:sz w:val="20"/>
          <w:szCs w:val="20"/>
        </w:rPr>
        <w:t>/19/ОАО</w:t>
      </w:r>
    </w:p>
    <w:p w14:paraId="7AC0E06A" w14:textId="11546684" w:rsidR="005138C4" w:rsidRPr="008E0144" w:rsidRDefault="009A687A" w:rsidP="008E0144">
      <w:pPr>
        <w:pStyle w:val="a4"/>
        <w:jc w:val="center"/>
        <w:rPr>
          <w:b/>
          <w:sz w:val="28"/>
        </w:rPr>
      </w:pPr>
      <w:r w:rsidRPr="008E0144">
        <w:rPr>
          <w:b/>
          <w:sz w:val="28"/>
        </w:rPr>
        <w:t>Техническое задание</w:t>
      </w:r>
      <w:r w:rsidR="00E65012">
        <w:rPr>
          <w:b/>
          <w:sz w:val="28"/>
        </w:rPr>
        <w:t>.</w:t>
      </w:r>
    </w:p>
    <w:p w14:paraId="06316460" w14:textId="5CE966E6" w:rsidR="00AD7C1A" w:rsidRDefault="009A687A" w:rsidP="00AE1017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AE1017" w:rsidRPr="00AE1017">
        <w:rPr>
          <w:b/>
          <w:bCs/>
        </w:rPr>
        <w:t>Устройство кровли на участке склада промежуточного хранения упаковки на территории завода ОАО «Северное Молоко».</w:t>
      </w:r>
    </w:p>
    <w:p w14:paraId="011D6564" w14:textId="77777777" w:rsidR="00AE1017" w:rsidRDefault="00AE1017" w:rsidP="00AE1017">
      <w:pPr>
        <w:pStyle w:val="Default"/>
        <w:jc w:val="center"/>
        <w:rPr>
          <w:bCs/>
        </w:rPr>
      </w:pPr>
    </w:p>
    <w:p w14:paraId="2F6B49E8" w14:textId="6C2985A0" w:rsidR="004D2A60" w:rsidRDefault="003E3163" w:rsidP="004D2A60">
      <w:pPr>
        <w:pStyle w:val="Default"/>
        <w:rPr>
          <w:bCs/>
        </w:rPr>
      </w:pPr>
      <w:r>
        <w:rPr>
          <w:bCs/>
        </w:rPr>
        <w:t>Требуется выполнить р</w:t>
      </w:r>
      <w:r w:rsidR="00731440">
        <w:rPr>
          <w:bCs/>
        </w:rPr>
        <w:t xml:space="preserve">аботы в соответствии с </w:t>
      </w:r>
      <w:r>
        <w:rPr>
          <w:bCs/>
        </w:rPr>
        <w:t xml:space="preserve">прилагаемой к ТЗ </w:t>
      </w:r>
      <w:r w:rsidR="00731440">
        <w:rPr>
          <w:bCs/>
        </w:rPr>
        <w:t>проектной документацией</w:t>
      </w:r>
      <w:r w:rsidR="00800B12">
        <w:rPr>
          <w:bCs/>
        </w:rPr>
        <w:t xml:space="preserve">, выполненной компанией </w:t>
      </w:r>
      <w:proofErr w:type="gramStart"/>
      <w:r w:rsidR="00800B12">
        <w:rPr>
          <w:bCs/>
        </w:rPr>
        <w:t>ООО«</w:t>
      </w:r>
      <w:proofErr w:type="gramEnd"/>
      <w:r w:rsidR="00800B12">
        <w:rPr>
          <w:bCs/>
        </w:rPr>
        <w:t xml:space="preserve">КИП» </w:t>
      </w:r>
      <w:r w:rsidR="0044694A">
        <w:rPr>
          <w:bCs/>
        </w:rPr>
        <w:t>ш</w:t>
      </w:r>
      <w:r w:rsidR="00802D5A">
        <w:rPr>
          <w:bCs/>
        </w:rPr>
        <w:t>ифр</w:t>
      </w:r>
      <w:r w:rsidR="0044694A">
        <w:rPr>
          <w:bCs/>
        </w:rPr>
        <w:t xml:space="preserve"> </w:t>
      </w:r>
      <w:r w:rsidR="00D87686">
        <w:rPr>
          <w:bCs/>
        </w:rPr>
        <w:t>04/18</w:t>
      </w:r>
      <w:r w:rsidR="00731440">
        <w:rPr>
          <w:bCs/>
        </w:rPr>
        <w:t xml:space="preserve"> и с учётом требований, указанных ниже</w:t>
      </w:r>
      <w:r w:rsidR="004D2A60" w:rsidRPr="003F2659">
        <w:rPr>
          <w:bCs/>
        </w:rPr>
        <w:t>:</w:t>
      </w:r>
    </w:p>
    <w:p w14:paraId="704270D9" w14:textId="0E35D72C" w:rsidR="00D87686" w:rsidRDefault="00186B66" w:rsidP="002853AA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4" w:dyaOrig="998" w14:anchorId="0C4AF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utoCAD.Drawing.20" ShapeID="_x0000_i1025" DrawAspect="Icon" ObjectID="_1624469081" r:id="rId9"/>
        </w:object>
      </w:r>
      <w:r w:rsidR="009838FC">
        <w:rPr>
          <w:rFonts w:ascii="Times New Roman" w:hAnsi="Times New Roman" w:cs="Times New Roman"/>
        </w:rPr>
        <w:object w:dxaOrig="1544" w:dyaOrig="998" w14:anchorId="3AF2088F">
          <v:shape id="_x0000_i1026" type="#_x0000_t75" style="width:77.25pt;height:49.5pt" o:ole="">
            <v:imagedata r:id="rId10" o:title=""/>
          </v:shape>
          <o:OLEObject Type="Embed" ProgID="AcroExch.Document.DC" ShapeID="_x0000_i1026" DrawAspect="Icon" ObjectID="_1624469082" r:id="rId11"/>
        </w:object>
      </w:r>
      <w:r w:rsidR="001F7914">
        <w:rPr>
          <w:rFonts w:ascii="Times New Roman" w:hAnsi="Times New Roman" w:cs="Times New Roman"/>
        </w:rPr>
        <w:object w:dxaOrig="1544" w:dyaOrig="998" w14:anchorId="428C5C6B">
          <v:shape id="_x0000_i1027" type="#_x0000_t75" style="width:77.25pt;height:50.25pt" o:ole="">
            <v:imagedata r:id="rId12" o:title=""/>
          </v:shape>
          <o:OLEObject Type="Embed" ProgID="Excel.Sheet.12" ShapeID="_x0000_i1027" DrawAspect="Icon" ObjectID="_1624469083" r:id="rId13"/>
        </w:object>
      </w:r>
    </w:p>
    <w:p w14:paraId="2CC8D258" w14:textId="77777777" w:rsidR="002853AA" w:rsidRDefault="002853AA" w:rsidP="002853AA">
      <w:pPr>
        <w:pStyle w:val="Default"/>
        <w:rPr>
          <w:b/>
        </w:rPr>
      </w:pPr>
    </w:p>
    <w:p w14:paraId="1F80AD28" w14:textId="0B7E5855" w:rsidR="003768A6" w:rsidRPr="002853AA" w:rsidRDefault="00860ECA" w:rsidP="00156FE3">
      <w:pPr>
        <w:pStyle w:val="Default"/>
        <w:numPr>
          <w:ilvl w:val="0"/>
          <w:numId w:val="13"/>
        </w:numPr>
        <w:rPr>
          <w:b/>
        </w:rPr>
      </w:pPr>
      <w:r w:rsidRPr="002853AA">
        <w:rPr>
          <w:b/>
        </w:rPr>
        <w:t>Устройство кровли ТИП 1</w:t>
      </w:r>
      <w:r w:rsidR="002853AA">
        <w:rPr>
          <w:b/>
        </w:rPr>
        <w:t xml:space="preserve"> (Площадь 650 м2)</w:t>
      </w:r>
      <w:r w:rsidR="002853AA" w:rsidRPr="002853AA">
        <w:rPr>
          <w:b/>
        </w:rPr>
        <w:t>:</w:t>
      </w:r>
    </w:p>
    <w:p w14:paraId="5CD25D7D" w14:textId="4F987F88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Техноэласт</w:t>
      </w:r>
      <w:proofErr w:type="spellEnd"/>
      <w:r w:rsidRPr="002853AA">
        <w:rPr>
          <w:bCs/>
        </w:rPr>
        <w:t xml:space="preserve"> ЭКП</w:t>
      </w:r>
    </w:p>
    <w:p w14:paraId="444F67B3" w14:textId="49A6D4F3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Унифлекс</w:t>
      </w:r>
      <w:proofErr w:type="spellEnd"/>
      <w:r w:rsidRPr="002853AA">
        <w:rPr>
          <w:bCs/>
        </w:rPr>
        <w:t xml:space="preserve"> ВЕНТ ЭПВ</w:t>
      </w:r>
    </w:p>
    <w:p w14:paraId="20444EDD" w14:textId="6626B03F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Праймер</w:t>
      </w:r>
      <w:proofErr w:type="spellEnd"/>
      <w:r w:rsidRPr="002853AA">
        <w:rPr>
          <w:bCs/>
        </w:rPr>
        <w:t xml:space="preserve"> битумный ТЕХНОНИКОЛЬ №01</w:t>
      </w:r>
    </w:p>
    <w:p w14:paraId="75445147" w14:textId="498CB988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>2 слоя ЦСП в шахматном порядке, ЦСП t=10мм - 20мм</w:t>
      </w:r>
    </w:p>
    <w:p w14:paraId="36B668C1" w14:textId="05ECE458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Разуклонку</w:t>
      </w:r>
      <w:proofErr w:type="spellEnd"/>
      <w:r w:rsidRPr="002853AA">
        <w:rPr>
          <w:bCs/>
        </w:rPr>
        <w:t xml:space="preserve"> в продольном и поперечном направлении требуется осуществить клиновидными материалами </w:t>
      </w:r>
      <w:proofErr w:type="spellStart"/>
      <w:proofErr w:type="gramStart"/>
      <w:r w:rsidRPr="002853AA">
        <w:rPr>
          <w:bCs/>
        </w:rPr>
        <w:t>Техноруф</w:t>
      </w:r>
      <w:proofErr w:type="spellEnd"/>
      <w:r w:rsidRPr="002853AA">
        <w:rPr>
          <w:bCs/>
        </w:rPr>
        <w:t>.</w:t>
      </w:r>
      <w:r w:rsidR="00CE4D42">
        <w:t>(</w:t>
      </w:r>
      <w:proofErr w:type="gramEnd"/>
      <w:r w:rsidR="00CE4D42" w:rsidRPr="00CE4D42">
        <w:rPr>
          <w:bCs/>
        </w:rPr>
        <w:t xml:space="preserve">Элемент клиновидный Техно </w:t>
      </w:r>
      <w:proofErr w:type="spellStart"/>
      <w:r w:rsidR="00CE4D42" w:rsidRPr="00CE4D42">
        <w:rPr>
          <w:bCs/>
        </w:rPr>
        <w:t>Руф</w:t>
      </w:r>
      <w:proofErr w:type="spellEnd"/>
      <w:r w:rsidR="00CE4D42" w:rsidRPr="00CE4D42">
        <w:rPr>
          <w:bCs/>
        </w:rPr>
        <w:t xml:space="preserve"> </w:t>
      </w:r>
      <w:proofErr w:type="spellStart"/>
      <w:r w:rsidR="00CE4D42" w:rsidRPr="00CE4D42">
        <w:rPr>
          <w:bCs/>
        </w:rPr>
        <w:t>Проф</w:t>
      </w:r>
      <w:proofErr w:type="spellEnd"/>
      <w:r w:rsidR="00CE4D42" w:rsidRPr="00CE4D42">
        <w:rPr>
          <w:bCs/>
        </w:rPr>
        <w:t xml:space="preserve"> клин</w:t>
      </w:r>
      <w:r w:rsidR="00CE4D42">
        <w:rPr>
          <w:bCs/>
        </w:rPr>
        <w:t>)</w:t>
      </w:r>
      <w:r w:rsidR="00CE4D42" w:rsidRPr="002853AA">
        <w:rPr>
          <w:bCs/>
        </w:rPr>
        <w:t xml:space="preserve">. </w:t>
      </w:r>
      <w:r w:rsidRPr="002853AA">
        <w:rPr>
          <w:bCs/>
        </w:rPr>
        <w:t xml:space="preserve">Проектирование и раскладку выполнить в соответствии с требованиями и техническими характеристиками от </w:t>
      </w:r>
      <w:proofErr w:type="spellStart"/>
      <w:r w:rsidRPr="002853AA">
        <w:rPr>
          <w:bCs/>
        </w:rPr>
        <w:t>Технониколь</w:t>
      </w:r>
      <w:proofErr w:type="spellEnd"/>
      <w:r w:rsidRPr="002853AA">
        <w:rPr>
          <w:bCs/>
        </w:rPr>
        <w:t>.</w:t>
      </w:r>
    </w:p>
    <w:p w14:paraId="7FCFE75C" w14:textId="4F7B5F0A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>ТЕХНОРУФ ПРОФ - 130мм</w:t>
      </w:r>
    </w:p>
    <w:p w14:paraId="4AF9EB28" w14:textId="34687086" w:rsidR="00860EC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 xml:space="preserve">Пароизоляция - </w:t>
      </w:r>
      <w:proofErr w:type="spellStart"/>
      <w:r w:rsidRPr="002853AA">
        <w:rPr>
          <w:bCs/>
        </w:rPr>
        <w:t>Паробарьер</w:t>
      </w:r>
      <w:proofErr w:type="spellEnd"/>
      <w:r w:rsidRPr="002853AA">
        <w:rPr>
          <w:bCs/>
        </w:rPr>
        <w:t xml:space="preserve"> С </w:t>
      </w:r>
      <w:proofErr w:type="spellStart"/>
      <w:r w:rsidRPr="002853AA">
        <w:rPr>
          <w:bCs/>
        </w:rPr>
        <w:t>Технониколь</w:t>
      </w:r>
      <w:proofErr w:type="spellEnd"/>
    </w:p>
    <w:p w14:paraId="40B01300" w14:textId="74AE5F9B" w:rsidR="002853AA" w:rsidRPr="002853AA" w:rsidRDefault="00860EC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 xml:space="preserve">Профлист Н 75-750-0,8 -75мм </w:t>
      </w:r>
      <w:r w:rsidR="002853AA" w:rsidRPr="002853AA">
        <w:rPr>
          <w:bCs/>
        </w:rPr>
        <w:t xml:space="preserve">белого цвета RAL 9003, </w:t>
      </w:r>
      <w:r w:rsidR="00CE4D42">
        <w:rPr>
          <w:bCs/>
        </w:rPr>
        <w:t xml:space="preserve">монтаж с применением заклёпок вытяжных и саморезов к прогонам конструктива здания </w:t>
      </w:r>
      <w:r w:rsidRPr="002853AA">
        <w:rPr>
          <w:bCs/>
        </w:rPr>
        <w:t>(поставка</w:t>
      </w:r>
      <w:r w:rsidR="002853AA" w:rsidRPr="002853AA">
        <w:rPr>
          <w:bCs/>
        </w:rPr>
        <w:t xml:space="preserve"> </w:t>
      </w:r>
      <w:r w:rsidRPr="002853AA">
        <w:rPr>
          <w:bCs/>
        </w:rPr>
        <w:t>заказчика</w:t>
      </w:r>
      <w:r w:rsidR="00156FE3">
        <w:rPr>
          <w:bCs/>
        </w:rPr>
        <w:t>, установка силами подрядчика</w:t>
      </w:r>
      <w:r w:rsidRPr="002853AA">
        <w:rPr>
          <w:bCs/>
        </w:rPr>
        <w:t>)</w:t>
      </w:r>
      <w:r w:rsidR="002853AA" w:rsidRPr="002853AA">
        <w:rPr>
          <w:bCs/>
        </w:rPr>
        <w:t xml:space="preserve"> </w:t>
      </w:r>
    </w:p>
    <w:p w14:paraId="4968B3C2" w14:textId="77777777" w:rsidR="002853AA" w:rsidRDefault="002853AA" w:rsidP="002853AA">
      <w:pPr>
        <w:pStyle w:val="Default"/>
        <w:rPr>
          <w:b/>
        </w:rPr>
      </w:pPr>
    </w:p>
    <w:p w14:paraId="488BEA1A" w14:textId="3E6E2E9F" w:rsidR="002853AA" w:rsidRDefault="002853AA" w:rsidP="00156FE3">
      <w:pPr>
        <w:pStyle w:val="Default"/>
        <w:numPr>
          <w:ilvl w:val="0"/>
          <w:numId w:val="13"/>
        </w:numPr>
        <w:rPr>
          <w:b/>
        </w:rPr>
      </w:pPr>
      <w:r w:rsidRPr="002853AA">
        <w:rPr>
          <w:b/>
        </w:rPr>
        <w:t xml:space="preserve">Устройство кровли ТИП </w:t>
      </w:r>
      <w:r>
        <w:rPr>
          <w:b/>
        </w:rPr>
        <w:t>2 (Площадь 120 м2)</w:t>
      </w:r>
      <w:r w:rsidRPr="002853AA">
        <w:rPr>
          <w:b/>
        </w:rPr>
        <w:t>:</w:t>
      </w:r>
    </w:p>
    <w:p w14:paraId="15594BE9" w14:textId="632A9FE3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 xml:space="preserve">Стяжка для создания уклона из </w:t>
      </w:r>
      <w:proofErr w:type="spellStart"/>
      <w:r w:rsidRPr="002853AA">
        <w:rPr>
          <w:bCs/>
        </w:rPr>
        <w:t>ц.п.р</w:t>
      </w:r>
      <w:proofErr w:type="spellEnd"/>
      <w:r w:rsidRPr="002853AA">
        <w:rPr>
          <w:bCs/>
        </w:rPr>
        <w:t xml:space="preserve">. М150, армированная сеткой </w:t>
      </w:r>
      <w:r w:rsidRPr="002853AA">
        <w:rPr>
          <w:rFonts w:ascii="Cambria Math" w:hAnsi="Cambria Math" w:cs="Cambria Math"/>
          <w:bCs/>
        </w:rPr>
        <w:t>∅</w:t>
      </w:r>
      <w:r w:rsidRPr="002853AA">
        <w:rPr>
          <w:bCs/>
        </w:rPr>
        <w:t xml:space="preserve">4ВрI </w:t>
      </w:r>
      <w:proofErr w:type="spellStart"/>
      <w:r w:rsidRPr="002853AA">
        <w:rPr>
          <w:bCs/>
        </w:rPr>
        <w:t>яч</w:t>
      </w:r>
      <w:proofErr w:type="spellEnd"/>
      <w:r w:rsidRPr="002853AA">
        <w:rPr>
          <w:bCs/>
        </w:rPr>
        <w:t>. 100х100 -</w:t>
      </w:r>
      <w:r>
        <w:rPr>
          <w:bCs/>
        </w:rPr>
        <w:t xml:space="preserve"> </w:t>
      </w:r>
      <w:r w:rsidRPr="002853AA">
        <w:rPr>
          <w:bCs/>
        </w:rPr>
        <w:t>50мм</w:t>
      </w:r>
    </w:p>
    <w:p w14:paraId="3AA0C601" w14:textId="77777777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Техноэласт</w:t>
      </w:r>
      <w:proofErr w:type="spellEnd"/>
      <w:r w:rsidRPr="002853AA">
        <w:rPr>
          <w:bCs/>
        </w:rPr>
        <w:t xml:space="preserve"> ЭКП</w:t>
      </w:r>
    </w:p>
    <w:p w14:paraId="44D8F70B" w14:textId="77777777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Унифлекс</w:t>
      </w:r>
      <w:proofErr w:type="spellEnd"/>
      <w:r w:rsidRPr="002853AA">
        <w:rPr>
          <w:bCs/>
        </w:rPr>
        <w:t xml:space="preserve"> ВЕНТ ЭПВ</w:t>
      </w:r>
    </w:p>
    <w:p w14:paraId="528A434D" w14:textId="77777777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Праймер</w:t>
      </w:r>
      <w:proofErr w:type="spellEnd"/>
      <w:r w:rsidRPr="002853AA">
        <w:rPr>
          <w:bCs/>
        </w:rPr>
        <w:t xml:space="preserve"> битумный ТЕХНОНИКОЛЬ №01</w:t>
      </w:r>
    </w:p>
    <w:p w14:paraId="1D44C6CD" w14:textId="77777777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>2 слоя ЦСП в шахматном порядке, ЦСП t=10мм - 20мм</w:t>
      </w:r>
    </w:p>
    <w:p w14:paraId="728B7A8A" w14:textId="166D3312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proofErr w:type="spellStart"/>
      <w:r w:rsidRPr="002853AA">
        <w:rPr>
          <w:bCs/>
        </w:rPr>
        <w:t>Разуклонку</w:t>
      </w:r>
      <w:proofErr w:type="spellEnd"/>
      <w:r w:rsidRPr="002853AA">
        <w:rPr>
          <w:bCs/>
        </w:rPr>
        <w:t xml:space="preserve"> в продольном и поперечном направлении требуется осуществить клиновидными материалами </w:t>
      </w:r>
      <w:proofErr w:type="spellStart"/>
      <w:r w:rsidRPr="002853AA">
        <w:rPr>
          <w:bCs/>
        </w:rPr>
        <w:t>Техноруф</w:t>
      </w:r>
      <w:proofErr w:type="spellEnd"/>
      <w:r w:rsidR="00CE4D42" w:rsidRPr="00CE4D42">
        <w:t xml:space="preserve"> </w:t>
      </w:r>
      <w:r w:rsidR="00CE4D42">
        <w:t>(</w:t>
      </w:r>
      <w:r w:rsidR="00CE4D42" w:rsidRPr="00CE4D42">
        <w:rPr>
          <w:bCs/>
        </w:rPr>
        <w:t xml:space="preserve">Элемент клиновидный Техно </w:t>
      </w:r>
      <w:proofErr w:type="spellStart"/>
      <w:r w:rsidR="00CE4D42" w:rsidRPr="00CE4D42">
        <w:rPr>
          <w:bCs/>
        </w:rPr>
        <w:t>Руф</w:t>
      </w:r>
      <w:proofErr w:type="spellEnd"/>
      <w:r w:rsidR="00CE4D42" w:rsidRPr="00CE4D42">
        <w:rPr>
          <w:bCs/>
        </w:rPr>
        <w:t xml:space="preserve"> </w:t>
      </w:r>
      <w:proofErr w:type="spellStart"/>
      <w:r w:rsidR="00CE4D42" w:rsidRPr="00CE4D42">
        <w:rPr>
          <w:bCs/>
        </w:rPr>
        <w:t>Проф</w:t>
      </w:r>
      <w:proofErr w:type="spellEnd"/>
      <w:r w:rsidR="00CE4D42" w:rsidRPr="00CE4D42">
        <w:rPr>
          <w:bCs/>
        </w:rPr>
        <w:t xml:space="preserve"> клин</w:t>
      </w:r>
      <w:r w:rsidR="00CE4D42">
        <w:rPr>
          <w:bCs/>
        </w:rPr>
        <w:t>)</w:t>
      </w:r>
      <w:r w:rsidRPr="002853AA">
        <w:rPr>
          <w:bCs/>
        </w:rPr>
        <w:t xml:space="preserve">. Проектирование и раскладку выполнить в соответствии с требованиями и техническими характеристиками от </w:t>
      </w:r>
      <w:proofErr w:type="spellStart"/>
      <w:r w:rsidRPr="002853AA">
        <w:rPr>
          <w:bCs/>
        </w:rPr>
        <w:t>Технониколь</w:t>
      </w:r>
      <w:proofErr w:type="spellEnd"/>
      <w:r w:rsidRPr="002853AA">
        <w:rPr>
          <w:bCs/>
        </w:rPr>
        <w:t>.</w:t>
      </w:r>
    </w:p>
    <w:p w14:paraId="6BE8F8B1" w14:textId="77777777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>ТЕХНОРУФ ПРОФ - 130мм</w:t>
      </w:r>
    </w:p>
    <w:p w14:paraId="6399822E" w14:textId="77777777" w:rsidR="002853AA" w:rsidRP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 xml:space="preserve">Пароизоляция - </w:t>
      </w:r>
      <w:proofErr w:type="spellStart"/>
      <w:r w:rsidRPr="002853AA">
        <w:rPr>
          <w:bCs/>
        </w:rPr>
        <w:t>Паробарьер</w:t>
      </w:r>
      <w:proofErr w:type="spellEnd"/>
      <w:r w:rsidRPr="002853AA">
        <w:rPr>
          <w:bCs/>
        </w:rPr>
        <w:t xml:space="preserve"> С </w:t>
      </w:r>
      <w:proofErr w:type="spellStart"/>
      <w:r w:rsidRPr="002853AA">
        <w:rPr>
          <w:bCs/>
        </w:rPr>
        <w:t>Технониколь</w:t>
      </w:r>
      <w:proofErr w:type="spellEnd"/>
    </w:p>
    <w:p w14:paraId="1323FD80" w14:textId="3C723ED0" w:rsidR="002853AA" w:rsidRDefault="002853AA" w:rsidP="002853AA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 xml:space="preserve">Профлист Н 75-750-0,8 -75мм белого цвета RAL 9003, </w:t>
      </w:r>
      <w:r w:rsidR="00CE4D42">
        <w:rPr>
          <w:bCs/>
        </w:rPr>
        <w:t xml:space="preserve">монтаж с применением заклёпок вытяжных и саморезов к прогонам конструктива здания </w:t>
      </w:r>
      <w:r w:rsidRPr="002853AA">
        <w:rPr>
          <w:bCs/>
        </w:rPr>
        <w:t>(поставка профнастила заказчика</w:t>
      </w:r>
      <w:r w:rsidR="00156FE3">
        <w:rPr>
          <w:bCs/>
        </w:rPr>
        <w:t>,</w:t>
      </w:r>
      <w:r w:rsidR="00156FE3" w:rsidRPr="00156FE3">
        <w:rPr>
          <w:bCs/>
        </w:rPr>
        <w:t xml:space="preserve"> </w:t>
      </w:r>
      <w:r w:rsidR="00156FE3">
        <w:rPr>
          <w:bCs/>
        </w:rPr>
        <w:t>установка силами подрядчика</w:t>
      </w:r>
      <w:r w:rsidRPr="002853AA">
        <w:rPr>
          <w:bCs/>
        </w:rPr>
        <w:t>)</w:t>
      </w:r>
    </w:p>
    <w:p w14:paraId="7CE36835" w14:textId="365D3B89" w:rsidR="002853AA" w:rsidRDefault="002853AA" w:rsidP="008E3A3D">
      <w:pPr>
        <w:pStyle w:val="Default"/>
        <w:numPr>
          <w:ilvl w:val="0"/>
          <w:numId w:val="12"/>
        </w:numPr>
        <w:rPr>
          <w:bCs/>
        </w:rPr>
      </w:pPr>
      <w:r w:rsidRPr="002853AA">
        <w:rPr>
          <w:bCs/>
        </w:rPr>
        <w:t>Плита ТЕХНО ОЗМ - 40мм</w:t>
      </w:r>
      <w:r>
        <w:rPr>
          <w:bCs/>
        </w:rPr>
        <w:t xml:space="preserve"> (требуется только поставка материала</w:t>
      </w:r>
      <w:r w:rsidR="00156FE3">
        <w:rPr>
          <w:bCs/>
        </w:rPr>
        <w:t xml:space="preserve"> на склад заказчика, установка будет включена в другой договор</w:t>
      </w:r>
      <w:r>
        <w:rPr>
          <w:bCs/>
        </w:rPr>
        <w:t>)</w:t>
      </w:r>
      <w:r w:rsidR="00156FE3">
        <w:rPr>
          <w:bCs/>
        </w:rPr>
        <w:t>.</w:t>
      </w:r>
    </w:p>
    <w:p w14:paraId="7A7959E4" w14:textId="77777777" w:rsidR="00156FE3" w:rsidRDefault="00156FE3" w:rsidP="002853AA">
      <w:pPr>
        <w:pStyle w:val="Default"/>
        <w:rPr>
          <w:bCs/>
        </w:rPr>
      </w:pPr>
    </w:p>
    <w:p w14:paraId="25B1984D" w14:textId="5D0095A2" w:rsidR="00860ECA" w:rsidRPr="002853AA" w:rsidRDefault="002853AA" w:rsidP="002853AA">
      <w:pPr>
        <w:pStyle w:val="Default"/>
        <w:rPr>
          <w:bCs/>
        </w:rPr>
      </w:pPr>
      <w:r w:rsidRPr="00156FE3">
        <w:rPr>
          <w:b/>
        </w:rPr>
        <w:t>Профлист</w:t>
      </w:r>
      <w:r w:rsidRPr="002853AA">
        <w:rPr>
          <w:bCs/>
        </w:rPr>
        <w:t xml:space="preserve"> будет находиться на территории заказчика. Подвоз материалов, подъём, подрезка и монтаж, включая все крепёжные элементы осуществляется за счёт и силами Подрядчика.</w:t>
      </w:r>
    </w:p>
    <w:p w14:paraId="7BBE976B" w14:textId="1C7A6B34" w:rsidR="002853AA" w:rsidRDefault="002853AA" w:rsidP="002853AA">
      <w:pPr>
        <w:pStyle w:val="Default"/>
        <w:rPr>
          <w:bCs/>
        </w:rPr>
      </w:pPr>
    </w:p>
    <w:p w14:paraId="1F6F689C" w14:textId="6855A849" w:rsidR="00156FE3" w:rsidRDefault="00156FE3" w:rsidP="00156FE3">
      <w:pPr>
        <w:pStyle w:val="Default"/>
        <w:numPr>
          <w:ilvl w:val="0"/>
          <w:numId w:val="13"/>
        </w:numPr>
        <w:rPr>
          <w:b/>
        </w:rPr>
      </w:pPr>
      <w:r w:rsidRPr="00156FE3">
        <w:rPr>
          <w:b/>
        </w:rPr>
        <w:t>Устройство деформационного шва по оси И</w:t>
      </w:r>
      <w:r>
        <w:rPr>
          <w:b/>
        </w:rPr>
        <w:t xml:space="preserve"> (длина 20м) </w:t>
      </w:r>
      <w:proofErr w:type="gramStart"/>
      <w:r>
        <w:rPr>
          <w:b/>
        </w:rPr>
        <w:t>согласно стандартного решения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Технониколь</w:t>
      </w:r>
      <w:proofErr w:type="spellEnd"/>
      <w:r>
        <w:rPr>
          <w:b/>
        </w:rPr>
        <w:t>.</w:t>
      </w:r>
    </w:p>
    <w:p w14:paraId="3925E039" w14:textId="77777777" w:rsidR="00CE4D42" w:rsidRDefault="00CE4D42" w:rsidP="00CE4D42">
      <w:pPr>
        <w:pStyle w:val="Default"/>
        <w:ind w:left="720"/>
        <w:rPr>
          <w:b/>
        </w:rPr>
      </w:pPr>
    </w:p>
    <w:p w14:paraId="35A2840E" w14:textId="2053D90E" w:rsidR="00156FE3" w:rsidRDefault="00156FE3" w:rsidP="00E24DFD">
      <w:pPr>
        <w:pStyle w:val="Default"/>
        <w:numPr>
          <w:ilvl w:val="0"/>
          <w:numId w:val="13"/>
        </w:numPr>
        <w:rPr>
          <w:b/>
        </w:rPr>
      </w:pPr>
      <w:r w:rsidRPr="00691296">
        <w:rPr>
          <w:b/>
        </w:rPr>
        <w:t xml:space="preserve">Устройство примыканий к цеху ЦМП в осях И-Е по оси 5 </w:t>
      </w:r>
      <w:proofErr w:type="gramStart"/>
      <w:r w:rsidR="00691296" w:rsidRPr="00691296">
        <w:rPr>
          <w:b/>
        </w:rPr>
        <w:t>согласно стандартного решения</w:t>
      </w:r>
      <w:proofErr w:type="gramEnd"/>
      <w:r w:rsidR="00691296" w:rsidRPr="00691296">
        <w:rPr>
          <w:b/>
        </w:rPr>
        <w:t xml:space="preserve"> </w:t>
      </w:r>
      <w:proofErr w:type="spellStart"/>
      <w:r w:rsidR="00691296" w:rsidRPr="00691296">
        <w:rPr>
          <w:b/>
        </w:rPr>
        <w:t>Технониколь</w:t>
      </w:r>
      <w:proofErr w:type="spellEnd"/>
      <w:r w:rsidR="00691296" w:rsidRPr="00691296">
        <w:rPr>
          <w:b/>
        </w:rPr>
        <w:t xml:space="preserve">. </w:t>
      </w:r>
      <w:r w:rsidRPr="00691296">
        <w:rPr>
          <w:b/>
        </w:rPr>
        <w:t>(длина 10м)</w:t>
      </w:r>
      <w:r w:rsidR="00691296" w:rsidRPr="00691296">
        <w:rPr>
          <w:b/>
        </w:rPr>
        <w:t>.</w:t>
      </w:r>
    </w:p>
    <w:p w14:paraId="4BBAA814" w14:textId="77777777" w:rsidR="00691296" w:rsidRPr="00691296" w:rsidRDefault="00691296" w:rsidP="00691296">
      <w:pPr>
        <w:pStyle w:val="Default"/>
        <w:ind w:left="720"/>
        <w:rPr>
          <w:b/>
        </w:rPr>
      </w:pPr>
    </w:p>
    <w:p w14:paraId="09C83E8B" w14:textId="52CEF7BB" w:rsidR="00156FE3" w:rsidRDefault="00156FE3" w:rsidP="00156FE3">
      <w:pPr>
        <w:pStyle w:val="Default"/>
        <w:numPr>
          <w:ilvl w:val="0"/>
          <w:numId w:val="13"/>
        </w:numPr>
        <w:rPr>
          <w:b/>
        </w:rPr>
      </w:pPr>
      <w:r w:rsidRPr="00156FE3">
        <w:rPr>
          <w:b/>
        </w:rPr>
        <w:t>Устройство примыканий к цеху ФЕТА в осях 1ф-3/1ф по оси 5</w:t>
      </w:r>
      <w:r>
        <w:rPr>
          <w:b/>
        </w:rPr>
        <w:t xml:space="preserve"> </w:t>
      </w:r>
      <w:proofErr w:type="gramStart"/>
      <w:r>
        <w:rPr>
          <w:b/>
        </w:rPr>
        <w:t>согласно стандартного решения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Технониколь</w:t>
      </w:r>
      <w:proofErr w:type="spellEnd"/>
      <w:r>
        <w:rPr>
          <w:b/>
        </w:rPr>
        <w:t>.</w:t>
      </w:r>
      <w:r w:rsidR="00691296" w:rsidRPr="00691296">
        <w:rPr>
          <w:b/>
        </w:rPr>
        <w:t xml:space="preserve"> (длина </w:t>
      </w:r>
      <w:r w:rsidR="00691296">
        <w:rPr>
          <w:b/>
        </w:rPr>
        <w:t>25</w:t>
      </w:r>
      <w:r w:rsidR="00691296" w:rsidRPr="00691296">
        <w:rPr>
          <w:b/>
        </w:rPr>
        <w:t>м).</w:t>
      </w:r>
    </w:p>
    <w:p w14:paraId="27AA250E" w14:textId="77777777" w:rsidR="00691296" w:rsidRDefault="00691296" w:rsidP="00691296">
      <w:pPr>
        <w:pStyle w:val="a3"/>
        <w:rPr>
          <w:b/>
        </w:rPr>
      </w:pPr>
    </w:p>
    <w:p w14:paraId="13D653A7" w14:textId="7F6495CB" w:rsidR="00691296" w:rsidRPr="00691296" w:rsidRDefault="00691296" w:rsidP="00691296">
      <w:pPr>
        <w:pStyle w:val="Default"/>
        <w:numPr>
          <w:ilvl w:val="0"/>
          <w:numId w:val="13"/>
        </w:numPr>
        <w:rPr>
          <w:b/>
        </w:rPr>
      </w:pPr>
      <w:r w:rsidRPr="00691296">
        <w:rPr>
          <w:b/>
        </w:rPr>
        <w:t xml:space="preserve">Устройство гильз </w:t>
      </w:r>
      <w:r w:rsidR="00CE4D42">
        <w:rPr>
          <w:b/>
        </w:rPr>
        <w:t>(</w:t>
      </w:r>
      <w:r w:rsidR="00CE4D42" w:rsidRPr="00CE4D42">
        <w:rPr>
          <w:b/>
        </w:rPr>
        <w:t xml:space="preserve">Лист из </w:t>
      </w:r>
      <w:proofErr w:type="spellStart"/>
      <w:r w:rsidR="00CE4D42" w:rsidRPr="00CE4D42">
        <w:rPr>
          <w:b/>
        </w:rPr>
        <w:t>оц</w:t>
      </w:r>
      <w:proofErr w:type="spellEnd"/>
      <w:r w:rsidR="00CE4D42" w:rsidRPr="00CE4D42">
        <w:rPr>
          <w:b/>
        </w:rPr>
        <w:t>. стали толщиной 0,7 мм</w:t>
      </w:r>
      <w:r w:rsidR="00CE4D42">
        <w:rPr>
          <w:b/>
        </w:rPr>
        <w:t xml:space="preserve">) </w:t>
      </w:r>
      <w:r w:rsidRPr="00691296">
        <w:rPr>
          <w:b/>
        </w:rPr>
        <w:t xml:space="preserve">и изоляция проходов вент шахт, воздуховодов, монтаж гильз </w:t>
      </w:r>
      <w:proofErr w:type="gramStart"/>
      <w:r w:rsidRPr="00691296">
        <w:rPr>
          <w:b/>
        </w:rPr>
        <w:t>согласно проекта</w:t>
      </w:r>
      <w:proofErr w:type="gramEnd"/>
      <w:r w:rsidRPr="00691296">
        <w:rPr>
          <w:b/>
        </w:rPr>
        <w:t xml:space="preserve"> размерами от 0,2 до 1м</w:t>
      </w:r>
      <w:r>
        <w:rPr>
          <w:b/>
        </w:rPr>
        <w:t>. (ориентировочно 20м.пог.</w:t>
      </w:r>
      <w:r>
        <w:t>)</w:t>
      </w:r>
    </w:p>
    <w:p w14:paraId="382F1CBF" w14:textId="77777777" w:rsidR="00691296" w:rsidRDefault="00691296" w:rsidP="00691296">
      <w:pPr>
        <w:pStyle w:val="a3"/>
        <w:rPr>
          <w:b/>
        </w:rPr>
      </w:pPr>
    </w:p>
    <w:p w14:paraId="1182DCD8" w14:textId="77777777" w:rsidR="00C9248D" w:rsidRDefault="00691296" w:rsidP="00C9248D">
      <w:pPr>
        <w:pStyle w:val="Default"/>
        <w:numPr>
          <w:ilvl w:val="0"/>
          <w:numId w:val="13"/>
        </w:numPr>
        <w:rPr>
          <w:b/>
        </w:rPr>
      </w:pPr>
      <w:r w:rsidRPr="00691296">
        <w:rPr>
          <w:b/>
        </w:rPr>
        <w:t xml:space="preserve">Утепление парапетов на высоту 1м. (длина 60м.пог.). </w:t>
      </w:r>
      <w:r w:rsidRPr="00691296">
        <w:rPr>
          <w:bCs/>
        </w:rPr>
        <w:t xml:space="preserve">На момент монтажа кровли будет смонтирована система фахверков и установка сэндвич панелей. Требуется выполнить заполнение </w:t>
      </w:r>
      <w:proofErr w:type="spellStart"/>
      <w:r w:rsidRPr="00691296">
        <w:rPr>
          <w:bCs/>
        </w:rPr>
        <w:t>межфахверкового</w:t>
      </w:r>
      <w:proofErr w:type="spellEnd"/>
      <w:r w:rsidRPr="00691296">
        <w:rPr>
          <w:bCs/>
        </w:rPr>
        <w:t xml:space="preserve"> пространства толщиной не менее 100мм на всю высоту до 1м теплоизоляцией </w:t>
      </w:r>
      <w:proofErr w:type="spellStart"/>
      <w:r w:rsidRPr="00691296">
        <w:rPr>
          <w:bCs/>
        </w:rPr>
        <w:t>Техноруф</w:t>
      </w:r>
      <w:proofErr w:type="spellEnd"/>
      <w:r w:rsidRPr="00691296">
        <w:rPr>
          <w:bCs/>
        </w:rPr>
        <w:t xml:space="preserve"> </w:t>
      </w:r>
      <w:proofErr w:type="spellStart"/>
      <w:r w:rsidRPr="00691296">
        <w:rPr>
          <w:bCs/>
        </w:rPr>
        <w:t>проф</w:t>
      </w:r>
      <w:proofErr w:type="spellEnd"/>
      <w:r w:rsidRPr="00691296">
        <w:rPr>
          <w:bCs/>
        </w:rPr>
        <w:t xml:space="preserve">, смонтировать 1 слой ЦСП толщиной 10мм и наклеить </w:t>
      </w:r>
      <w:proofErr w:type="spellStart"/>
      <w:r w:rsidRPr="00691296">
        <w:rPr>
          <w:bCs/>
        </w:rPr>
        <w:t>Унифлекс</w:t>
      </w:r>
      <w:proofErr w:type="spellEnd"/>
      <w:r w:rsidRPr="00691296">
        <w:rPr>
          <w:bCs/>
        </w:rPr>
        <w:t xml:space="preserve"> ВЕНТ ЭПВ и </w:t>
      </w:r>
      <w:proofErr w:type="spellStart"/>
      <w:r w:rsidRPr="00691296">
        <w:rPr>
          <w:bCs/>
        </w:rPr>
        <w:t>Техноэласт</w:t>
      </w:r>
      <w:proofErr w:type="spellEnd"/>
      <w:r w:rsidRPr="00691296">
        <w:rPr>
          <w:bCs/>
        </w:rPr>
        <w:t xml:space="preserve"> ЭКП с загибом до края сэндвич панели, установив все необходимые фасонные и крепёжные элементы.</w:t>
      </w:r>
    </w:p>
    <w:p w14:paraId="645F0EBA" w14:textId="77777777" w:rsidR="00C9248D" w:rsidRDefault="00C9248D" w:rsidP="00C9248D">
      <w:pPr>
        <w:pStyle w:val="a3"/>
        <w:rPr>
          <w:b/>
        </w:rPr>
      </w:pPr>
    </w:p>
    <w:p w14:paraId="79076FFB" w14:textId="488639B9" w:rsidR="00C9248D" w:rsidRDefault="00691296" w:rsidP="00C9248D">
      <w:pPr>
        <w:pStyle w:val="Default"/>
        <w:numPr>
          <w:ilvl w:val="0"/>
          <w:numId w:val="13"/>
        </w:numPr>
        <w:rPr>
          <w:b/>
        </w:rPr>
      </w:pPr>
      <w:r w:rsidRPr="00C9248D">
        <w:rPr>
          <w:b/>
        </w:rPr>
        <w:t xml:space="preserve">Установка водоприёмных воронок </w:t>
      </w:r>
      <w:proofErr w:type="spellStart"/>
      <w:r w:rsidRPr="00C9248D">
        <w:rPr>
          <w:b/>
        </w:rPr>
        <w:t>Термоклип</w:t>
      </w:r>
      <w:proofErr w:type="spellEnd"/>
      <w:r w:rsidRPr="00C9248D">
        <w:rPr>
          <w:b/>
        </w:rPr>
        <w:t xml:space="preserve"> ВБ 110*450 </w:t>
      </w:r>
      <w:proofErr w:type="gramStart"/>
      <w:r w:rsidRPr="00C9248D">
        <w:rPr>
          <w:b/>
        </w:rPr>
        <w:t>согласно проектного расположения</w:t>
      </w:r>
      <w:proofErr w:type="gramEnd"/>
      <w:r w:rsidRPr="00C9248D">
        <w:rPr>
          <w:b/>
        </w:rPr>
        <w:t>. (4 шт.)</w:t>
      </w:r>
      <w:r w:rsidR="007A394D">
        <w:rPr>
          <w:b/>
        </w:rPr>
        <w:t>.</w:t>
      </w:r>
      <w:r w:rsidR="007A394D" w:rsidRPr="007A394D">
        <w:rPr>
          <w:bCs/>
        </w:rPr>
        <w:t xml:space="preserve"> </w:t>
      </w:r>
      <w:r w:rsidR="007A394D">
        <w:rPr>
          <w:bCs/>
        </w:rPr>
        <w:t>Точное р</w:t>
      </w:r>
      <w:r w:rsidR="007A394D" w:rsidRPr="00C9248D">
        <w:rPr>
          <w:bCs/>
        </w:rPr>
        <w:t xml:space="preserve">асположение </w:t>
      </w:r>
      <w:r w:rsidR="007A394D">
        <w:rPr>
          <w:bCs/>
        </w:rPr>
        <w:t>воронок</w:t>
      </w:r>
      <w:r w:rsidR="007A394D" w:rsidRPr="00C9248D">
        <w:rPr>
          <w:bCs/>
        </w:rPr>
        <w:t xml:space="preserve"> </w:t>
      </w:r>
      <w:r w:rsidR="007A394D">
        <w:rPr>
          <w:bCs/>
        </w:rPr>
        <w:t xml:space="preserve">требуется </w:t>
      </w:r>
      <w:r w:rsidR="007A394D" w:rsidRPr="00C9248D">
        <w:rPr>
          <w:bCs/>
        </w:rPr>
        <w:t>согласовать с заказчиком по месту.</w:t>
      </w:r>
    </w:p>
    <w:p w14:paraId="2D5FF8A1" w14:textId="77777777" w:rsidR="00C9248D" w:rsidRDefault="00C9248D" w:rsidP="00C9248D">
      <w:pPr>
        <w:pStyle w:val="a3"/>
        <w:rPr>
          <w:b/>
        </w:rPr>
      </w:pPr>
    </w:p>
    <w:p w14:paraId="32C1CC94" w14:textId="4ED5BED9" w:rsidR="00156FE3" w:rsidRPr="00C9248D" w:rsidRDefault="00691296" w:rsidP="00C9248D">
      <w:pPr>
        <w:pStyle w:val="Default"/>
        <w:numPr>
          <w:ilvl w:val="0"/>
          <w:numId w:val="13"/>
        </w:numPr>
        <w:rPr>
          <w:b/>
        </w:rPr>
      </w:pPr>
      <w:r w:rsidRPr="00C9248D">
        <w:rPr>
          <w:b/>
        </w:rPr>
        <w:t>Установка аэраторов</w:t>
      </w:r>
      <w:r w:rsidR="00CE4D42" w:rsidRPr="00C9248D">
        <w:rPr>
          <w:b/>
        </w:rPr>
        <w:t xml:space="preserve">. </w:t>
      </w:r>
      <w:r w:rsidRPr="00C9248D">
        <w:rPr>
          <w:b/>
        </w:rPr>
        <w:t xml:space="preserve"> </w:t>
      </w:r>
      <w:r w:rsidR="00CE4D42" w:rsidRPr="00C9248D">
        <w:rPr>
          <w:bCs/>
        </w:rPr>
        <w:t xml:space="preserve">Аэратор кровельный </w:t>
      </w:r>
      <w:proofErr w:type="spellStart"/>
      <w:r w:rsidR="00CE4D42" w:rsidRPr="00C9248D">
        <w:rPr>
          <w:bCs/>
        </w:rPr>
        <w:t>ТехноНИКОЛЬ</w:t>
      </w:r>
      <w:proofErr w:type="spellEnd"/>
      <w:r w:rsidR="00CE4D42" w:rsidRPr="00C9248D">
        <w:rPr>
          <w:bCs/>
        </w:rPr>
        <w:t xml:space="preserve"> 160х460 мм, черного цвета. </w:t>
      </w:r>
      <w:r w:rsidR="00CE4D42" w:rsidRPr="00C9248D">
        <w:rPr>
          <w:b/>
        </w:rPr>
        <w:t xml:space="preserve">(4 шт.) </w:t>
      </w:r>
      <w:r w:rsidR="00CE4D42" w:rsidRPr="00C9248D">
        <w:rPr>
          <w:bCs/>
        </w:rPr>
        <w:t>Расположение аэраторов согласовать с заказчиком по месту.</w:t>
      </w:r>
    </w:p>
    <w:p w14:paraId="53DB574C" w14:textId="64211FA8" w:rsidR="00C9248D" w:rsidRDefault="00C9248D" w:rsidP="00C9248D">
      <w:pPr>
        <w:pStyle w:val="a3"/>
        <w:rPr>
          <w:bCs/>
        </w:rPr>
      </w:pPr>
    </w:p>
    <w:p w14:paraId="65C869A3" w14:textId="54898AD9" w:rsidR="00C9248D" w:rsidRDefault="00C9248D" w:rsidP="00C9248D">
      <w:pPr>
        <w:pStyle w:val="a3"/>
        <w:rPr>
          <w:bCs/>
        </w:rPr>
      </w:pPr>
    </w:p>
    <w:p w14:paraId="3BA0919B" w14:textId="19FEBAEE" w:rsidR="00C9248D" w:rsidRDefault="00C9248D" w:rsidP="00C9248D">
      <w:pPr>
        <w:pStyle w:val="a3"/>
        <w:rPr>
          <w:bCs/>
        </w:rPr>
      </w:pPr>
    </w:p>
    <w:p w14:paraId="5C560B36" w14:textId="6BF8ECC8" w:rsidR="00C9248D" w:rsidRDefault="00C9248D" w:rsidP="00C9248D">
      <w:pPr>
        <w:pStyle w:val="a3"/>
        <w:rPr>
          <w:bCs/>
        </w:rPr>
      </w:pPr>
    </w:p>
    <w:p w14:paraId="47A0B083" w14:textId="7AA0752B" w:rsidR="00C9248D" w:rsidRDefault="00C9248D" w:rsidP="00C9248D">
      <w:pPr>
        <w:pStyle w:val="a3"/>
        <w:rPr>
          <w:bCs/>
        </w:rPr>
      </w:pPr>
    </w:p>
    <w:p w14:paraId="78BBDBD1" w14:textId="59ECE207" w:rsidR="00C9248D" w:rsidRDefault="00C9248D" w:rsidP="00C9248D">
      <w:pPr>
        <w:pStyle w:val="a3"/>
        <w:rPr>
          <w:bCs/>
        </w:rPr>
      </w:pPr>
    </w:p>
    <w:p w14:paraId="6FA7FF2E" w14:textId="1AF58358" w:rsidR="00C9248D" w:rsidRDefault="00C9248D" w:rsidP="00C9248D">
      <w:pPr>
        <w:pStyle w:val="a3"/>
        <w:rPr>
          <w:bCs/>
        </w:rPr>
      </w:pPr>
    </w:p>
    <w:p w14:paraId="57BC95B8" w14:textId="78C88A02" w:rsidR="00C9248D" w:rsidRDefault="00C9248D" w:rsidP="00C9248D">
      <w:pPr>
        <w:pStyle w:val="a3"/>
        <w:rPr>
          <w:bCs/>
        </w:rPr>
      </w:pPr>
    </w:p>
    <w:p w14:paraId="40636A95" w14:textId="40FCB9B5" w:rsidR="00C9248D" w:rsidRDefault="00C9248D" w:rsidP="00C9248D">
      <w:pPr>
        <w:pStyle w:val="a3"/>
        <w:rPr>
          <w:bCs/>
        </w:rPr>
      </w:pPr>
    </w:p>
    <w:p w14:paraId="3A6D3DF4" w14:textId="0BEE9462" w:rsidR="00C9248D" w:rsidRDefault="00C9248D" w:rsidP="00C9248D">
      <w:pPr>
        <w:pStyle w:val="a3"/>
        <w:rPr>
          <w:bCs/>
        </w:rPr>
      </w:pPr>
    </w:p>
    <w:p w14:paraId="5ABF25CD" w14:textId="721A1E22" w:rsidR="00C9248D" w:rsidRDefault="00C9248D" w:rsidP="00C9248D">
      <w:pPr>
        <w:pStyle w:val="a3"/>
        <w:rPr>
          <w:bCs/>
        </w:rPr>
      </w:pPr>
    </w:p>
    <w:p w14:paraId="6F02F76F" w14:textId="5FDB4B8B" w:rsidR="00C9248D" w:rsidRDefault="00C9248D" w:rsidP="00C9248D">
      <w:pPr>
        <w:pStyle w:val="a3"/>
        <w:rPr>
          <w:bCs/>
        </w:rPr>
      </w:pPr>
    </w:p>
    <w:p w14:paraId="7AEDF4D3" w14:textId="15D640FC" w:rsidR="00C9248D" w:rsidRDefault="00C9248D" w:rsidP="00C9248D">
      <w:pPr>
        <w:pStyle w:val="a3"/>
        <w:rPr>
          <w:bCs/>
        </w:rPr>
      </w:pPr>
    </w:p>
    <w:p w14:paraId="5787C09D" w14:textId="0DF5224D" w:rsidR="00C9248D" w:rsidRDefault="00C9248D" w:rsidP="00C9248D">
      <w:pPr>
        <w:pStyle w:val="a3"/>
        <w:rPr>
          <w:bCs/>
        </w:rPr>
      </w:pPr>
    </w:p>
    <w:p w14:paraId="1031A098" w14:textId="5AEA98AC" w:rsidR="00C9248D" w:rsidRDefault="00C9248D" w:rsidP="00C9248D">
      <w:pPr>
        <w:pStyle w:val="a3"/>
        <w:rPr>
          <w:bCs/>
        </w:rPr>
      </w:pPr>
    </w:p>
    <w:p w14:paraId="74EFD3D3" w14:textId="2F9E4196" w:rsidR="00C9248D" w:rsidRDefault="00C9248D" w:rsidP="00C9248D">
      <w:pPr>
        <w:pStyle w:val="a3"/>
        <w:rPr>
          <w:bCs/>
        </w:rPr>
      </w:pPr>
    </w:p>
    <w:p w14:paraId="6546DBC0" w14:textId="6A6940CB" w:rsidR="00C9248D" w:rsidRDefault="00C9248D" w:rsidP="00C9248D">
      <w:pPr>
        <w:pStyle w:val="a3"/>
        <w:rPr>
          <w:bCs/>
        </w:rPr>
      </w:pPr>
    </w:p>
    <w:p w14:paraId="62E7A919" w14:textId="6C4F1FDC" w:rsidR="00C9248D" w:rsidRDefault="00C9248D" w:rsidP="00C9248D">
      <w:pPr>
        <w:pStyle w:val="a3"/>
        <w:rPr>
          <w:bCs/>
        </w:rPr>
      </w:pPr>
    </w:p>
    <w:p w14:paraId="32863DD3" w14:textId="62FE87B7" w:rsidR="00C9248D" w:rsidRDefault="00C9248D" w:rsidP="00C9248D">
      <w:pPr>
        <w:pStyle w:val="a3"/>
        <w:rPr>
          <w:bCs/>
        </w:rPr>
      </w:pPr>
    </w:p>
    <w:p w14:paraId="59A95CEF" w14:textId="515F146A" w:rsidR="00C9248D" w:rsidRDefault="00C9248D" w:rsidP="00C9248D">
      <w:pPr>
        <w:pStyle w:val="a3"/>
        <w:rPr>
          <w:bCs/>
        </w:rPr>
      </w:pPr>
    </w:p>
    <w:p w14:paraId="479F0D4F" w14:textId="3BCE71A2" w:rsidR="00C9248D" w:rsidRDefault="00C9248D" w:rsidP="00C9248D">
      <w:pPr>
        <w:pStyle w:val="a3"/>
        <w:rPr>
          <w:bCs/>
        </w:rPr>
      </w:pPr>
    </w:p>
    <w:p w14:paraId="79EA16D6" w14:textId="247AF86B" w:rsidR="00C9248D" w:rsidRDefault="00C9248D" w:rsidP="00C9248D">
      <w:pPr>
        <w:pStyle w:val="a3"/>
        <w:rPr>
          <w:bCs/>
        </w:rPr>
      </w:pPr>
    </w:p>
    <w:p w14:paraId="1C98F146" w14:textId="326CBA16" w:rsidR="00C9248D" w:rsidRDefault="00C9248D" w:rsidP="00C9248D">
      <w:pPr>
        <w:pStyle w:val="a3"/>
        <w:rPr>
          <w:bCs/>
        </w:rPr>
      </w:pPr>
    </w:p>
    <w:p w14:paraId="102BA58D" w14:textId="757AD79A" w:rsidR="00C9248D" w:rsidRDefault="00C9248D" w:rsidP="00C9248D">
      <w:pPr>
        <w:pStyle w:val="a3"/>
        <w:rPr>
          <w:bCs/>
        </w:rPr>
      </w:pPr>
    </w:p>
    <w:p w14:paraId="04AE36CB" w14:textId="2A78C95D" w:rsidR="00C9248D" w:rsidRDefault="00C9248D" w:rsidP="00C9248D">
      <w:pPr>
        <w:pStyle w:val="a3"/>
        <w:rPr>
          <w:bCs/>
        </w:rPr>
      </w:pPr>
    </w:p>
    <w:p w14:paraId="36A336A3" w14:textId="7907CEA8" w:rsidR="00C9248D" w:rsidRPr="00C9248D" w:rsidRDefault="00C9248D" w:rsidP="00C9248D">
      <w:pPr>
        <w:pStyle w:val="Default"/>
        <w:numPr>
          <w:ilvl w:val="0"/>
          <w:numId w:val="13"/>
        </w:numPr>
        <w:rPr>
          <w:b/>
        </w:rPr>
      </w:pPr>
      <w:r w:rsidRPr="00C9248D">
        <w:rPr>
          <w:b/>
        </w:rPr>
        <w:lastRenderedPageBreak/>
        <w:t>Фотографии объекта</w:t>
      </w:r>
      <w:r>
        <w:rPr>
          <w:b/>
        </w:rPr>
        <w:t xml:space="preserve"> представлены ниже.</w:t>
      </w:r>
    </w:p>
    <w:p w14:paraId="3BCA1D85" w14:textId="77777777" w:rsidR="00C9248D" w:rsidRPr="00CE4D42" w:rsidRDefault="00C9248D" w:rsidP="00C9248D">
      <w:pPr>
        <w:pStyle w:val="Default"/>
        <w:rPr>
          <w:bCs/>
        </w:rPr>
      </w:pPr>
    </w:p>
    <w:p w14:paraId="28F8C551" w14:textId="1B65E508" w:rsidR="00095DFF" w:rsidRDefault="00C9248D" w:rsidP="00C9248D">
      <w:pPr>
        <w:pStyle w:val="Default"/>
        <w:jc w:val="center"/>
        <w:rPr>
          <w:bCs/>
        </w:rPr>
      </w:pPr>
      <w:bookmarkStart w:id="0" w:name="_GoBack"/>
      <w:r>
        <w:rPr>
          <w:noProof/>
        </w:rPr>
        <w:drawing>
          <wp:inline distT="0" distB="0" distL="0" distR="0" wp14:anchorId="031EEC32" wp14:editId="1E214C8B">
            <wp:extent cx="4797436" cy="3600000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08E0E3" w14:textId="36F3EF83" w:rsidR="00D87686" w:rsidRDefault="00D87686" w:rsidP="00D87686">
      <w:pPr>
        <w:pStyle w:val="Default"/>
        <w:jc w:val="right"/>
        <w:rPr>
          <w:bCs/>
        </w:rPr>
      </w:pPr>
      <w:r>
        <w:rPr>
          <w:bCs/>
        </w:rPr>
        <w:t>Рис.1. Общий вид склада промежуточного хранения упаковки.</w:t>
      </w:r>
    </w:p>
    <w:p w14:paraId="47385120" w14:textId="496D5C75" w:rsidR="00976CC9" w:rsidRDefault="00976CC9" w:rsidP="00C9248D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3038E1CA" wp14:editId="46AFDF95">
            <wp:extent cx="4797436" cy="3600000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B4FC" w14:textId="7A1B3B25" w:rsidR="00976CC9" w:rsidRDefault="00976CC9" w:rsidP="00976CC9">
      <w:pPr>
        <w:pStyle w:val="Default"/>
        <w:jc w:val="right"/>
        <w:rPr>
          <w:bCs/>
        </w:rPr>
      </w:pPr>
      <w:r>
        <w:rPr>
          <w:bCs/>
        </w:rPr>
        <w:t>Рис.</w:t>
      </w:r>
      <w:r w:rsidR="00C9248D">
        <w:rPr>
          <w:bCs/>
        </w:rPr>
        <w:t>2</w:t>
      </w:r>
      <w:r>
        <w:rPr>
          <w:bCs/>
        </w:rPr>
        <w:t>. Общий вид склада промежуточного хранения упаковки</w:t>
      </w:r>
      <w:r w:rsidR="00C9248D">
        <w:rPr>
          <w:bCs/>
        </w:rPr>
        <w:t xml:space="preserve"> изнутри</w:t>
      </w:r>
      <w:r>
        <w:rPr>
          <w:bCs/>
        </w:rPr>
        <w:t>.</w:t>
      </w:r>
    </w:p>
    <w:p w14:paraId="01B8F9E6" w14:textId="30579EFC" w:rsidR="00C9248D" w:rsidRDefault="00C9248D" w:rsidP="00976CC9">
      <w:pPr>
        <w:pStyle w:val="Default"/>
        <w:jc w:val="right"/>
        <w:rPr>
          <w:bCs/>
        </w:rPr>
      </w:pPr>
    </w:p>
    <w:p w14:paraId="2C7AE664" w14:textId="01E567B1" w:rsidR="00C9248D" w:rsidRDefault="00C9248D" w:rsidP="00976CC9">
      <w:pPr>
        <w:pStyle w:val="Default"/>
        <w:jc w:val="right"/>
        <w:rPr>
          <w:bCs/>
        </w:rPr>
      </w:pPr>
    </w:p>
    <w:p w14:paraId="58C7B137" w14:textId="7FE6627F" w:rsidR="00C9248D" w:rsidRDefault="00C9248D" w:rsidP="00976CC9">
      <w:pPr>
        <w:pStyle w:val="Default"/>
        <w:jc w:val="right"/>
        <w:rPr>
          <w:bCs/>
        </w:rPr>
      </w:pPr>
    </w:p>
    <w:p w14:paraId="445D98F9" w14:textId="55C26598" w:rsidR="00C9248D" w:rsidRDefault="00C9248D" w:rsidP="00976CC9">
      <w:pPr>
        <w:pStyle w:val="Default"/>
        <w:jc w:val="right"/>
        <w:rPr>
          <w:bCs/>
        </w:rPr>
      </w:pPr>
    </w:p>
    <w:p w14:paraId="1DC04998" w14:textId="74D409BB" w:rsidR="00C9248D" w:rsidRDefault="00C9248D" w:rsidP="00976CC9">
      <w:pPr>
        <w:pStyle w:val="Default"/>
        <w:jc w:val="right"/>
        <w:rPr>
          <w:bCs/>
        </w:rPr>
      </w:pPr>
    </w:p>
    <w:p w14:paraId="05865003" w14:textId="0CB826FC" w:rsidR="00C9248D" w:rsidRDefault="00C9248D" w:rsidP="00976CC9">
      <w:pPr>
        <w:pStyle w:val="Default"/>
        <w:jc w:val="right"/>
        <w:rPr>
          <w:bCs/>
        </w:rPr>
      </w:pPr>
    </w:p>
    <w:p w14:paraId="0FBC4540" w14:textId="44B96877" w:rsidR="00C9248D" w:rsidRDefault="00C9248D" w:rsidP="00976CC9">
      <w:pPr>
        <w:pStyle w:val="Default"/>
        <w:jc w:val="right"/>
        <w:rPr>
          <w:bCs/>
        </w:rPr>
      </w:pPr>
    </w:p>
    <w:p w14:paraId="709E3553" w14:textId="0B1B5337" w:rsidR="00C9248D" w:rsidRPr="00C9248D" w:rsidRDefault="00C9248D" w:rsidP="00C9248D">
      <w:pPr>
        <w:pStyle w:val="Default"/>
        <w:numPr>
          <w:ilvl w:val="0"/>
          <w:numId w:val="13"/>
        </w:numPr>
        <w:rPr>
          <w:b/>
        </w:rPr>
      </w:pPr>
      <w:r>
        <w:rPr>
          <w:b/>
        </w:rPr>
        <w:lastRenderedPageBreak/>
        <w:t>Схема кровли представлена ниже.</w:t>
      </w:r>
    </w:p>
    <w:p w14:paraId="26A2EC2C" w14:textId="47B5D233" w:rsidR="00AD7C1A" w:rsidRDefault="00800B12" w:rsidP="00D87686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4C942261" wp14:editId="2913ACB4">
            <wp:extent cx="7707178" cy="5067878"/>
            <wp:effectExtent l="539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7743316" cy="509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46DC5" w14:textId="64EA18F8" w:rsidR="00FB04AA" w:rsidRDefault="00FB04AA" w:rsidP="00FB04AA">
      <w:pPr>
        <w:pStyle w:val="Default"/>
        <w:jc w:val="right"/>
        <w:rPr>
          <w:bCs/>
        </w:rPr>
      </w:pPr>
      <w:r>
        <w:rPr>
          <w:bCs/>
        </w:rPr>
        <w:t>Рис.</w:t>
      </w:r>
      <w:r w:rsidR="00C9248D">
        <w:rPr>
          <w:bCs/>
        </w:rPr>
        <w:t>3</w:t>
      </w:r>
      <w:r>
        <w:rPr>
          <w:bCs/>
        </w:rPr>
        <w:t xml:space="preserve">. </w:t>
      </w:r>
      <w:r w:rsidR="00C9248D">
        <w:rPr>
          <w:bCs/>
        </w:rPr>
        <w:t>Схема кровли</w:t>
      </w:r>
    </w:p>
    <w:p w14:paraId="08E1D21A" w14:textId="3254220C" w:rsidR="003E3163" w:rsidRDefault="003E3163" w:rsidP="00FB04AA">
      <w:pPr>
        <w:pStyle w:val="Default"/>
        <w:jc w:val="right"/>
        <w:rPr>
          <w:bCs/>
        </w:rPr>
      </w:pPr>
    </w:p>
    <w:p w14:paraId="60AB019F" w14:textId="15ED7E81" w:rsidR="00C9248D" w:rsidRDefault="00C9248D" w:rsidP="00FB04AA">
      <w:pPr>
        <w:pStyle w:val="Default"/>
        <w:jc w:val="right"/>
        <w:rPr>
          <w:bCs/>
        </w:rPr>
      </w:pPr>
    </w:p>
    <w:p w14:paraId="531ACEF0" w14:textId="0499FE03" w:rsidR="00C9248D" w:rsidRDefault="00C9248D" w:rsidP="00FB04AA">
      <w:pPr>
        <w:pStyle w:val="Default"/>
        <w:jc w:val="right"/>
        <w:rPr>
          <w:bCs/>
        </w:rPr>
      </w:pPr>
    </w:p>
    <w:p w14:paraId="22B25EA2" w14:textId="2FE52067" w:rsidR="0003037A" w:rsidRDefault="0003037A" w:rsidP="00FB04AA">
      <w:pPr>
        <w:pStyle w:val="Default"/>
        <w:jc w:val="right"/>
        <w:rPr>
          <w:bCs/>
        </w:rPr>
      </w:pPr>
    </w:p>
    <w:p w14:paraId="0418E810" w14:textId="4A8B5CB8" w:rsidR="0003037A" w:rsidRDefault="0003037A" w:rsidP="00FB04AA">
      <w:pPr>
        <w:pStyle w:val="Default"/>
        <w:jc w:val="right"/>
        <w:rPr>
          <w:bCs/>
        </w:rPr>
      </w:pPr>
    </w:p>
    <w:p w14:paraId="5F70CD71" w14:textId="77777777" w:rsidR="0003037A" w:rsidRDefault="0003037A" w:rsidP="00FB04AA">
      <w:pPr>
        <w:pStyle w:val="Default"/>
        <w:jc w:val="right"/>
        <w:rPr>
          <w:bCs/>
        </w:rPr>
      </w:pPr>
    </w:p>
    <w:p w14:paraId="58AB13E5" w14:textId="63CD5AED" w:rsidR="003E3163" w:rsidRPr="003E3163" w:rsidRDefault="003E3163" w:rsidP="00C9248D">
      <w:pPr>
        <w:pStyle w:val="Default"/>
        <w:numPr>
          <w:ilvl w:val="0"/>
          <w:numId w:val="13"/>
        </w:numPr>
        <w:rPr>
          <w:b/>
        </w:rPr>
      </w:pPr>
      <w:r w:rsidRPr="003E3163">
        <w:rPr>
          <w:b/>
        </w:rPr>
        <w:lastRenderedPageBreak/>
        <w:t>Предоставление КП:</w:t>
      </w:r>
    </w:p>
    <w:p w14:paraId="45979F41" w14:textId="5BE0C324" w:rsidR="003E3163" w:rsidRDefault="003E3163" w:rsidP="003E3163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</w:p>
    <w:p w14:paraId="19412206" w14:textId="4D9223B9" w:rsidR="003E3163" w:rsidRDefault="00CD1414" w:rsidP="00FB04AA">
      <w:pPr>
        <w:pStyle w:val="Default"/>
        <w:jc w:val="right"/>
        <w:rPr>
          <w:bCs/>
        </w:rPr>
      </w:pPr>
      <w:r>
        <w:rPr>
          <w:noProof/>
        </w:rPr>
        <w:drawing>
          <wp:inline distT="0" distB="0" distL="0" distR="0" wp14:anchorId="7A715B5A" wp14:editId="4BA33E9E">
            <wp:extent cx="5940425" cy="50622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9492" w14:textId="57C3DD64" w:rsidR="00EF7526" w:rsidRDefault="00EF7526" w:rsidP="00FB04AA">
      <w:pPr>
        <w:pStyle w:val="Default"/>
        <w:jc w:val="right"/>
        <w:rPr>
          <w:bCs/>
        </w:rPr>
      </w:pPr>
      <w:r>
        <w:rPr>
          <w:bCs/>
        </w:rPr>
        <w:t>Рис.4. Табличная форма предоставления КП.</w:t>
      </w:r>
    </w:p>
    <w:p w14:paraId="436B29EA" w14:textId="6FFEAAAC" w:rsidR="00FB04AA" w:rsidRDefault="00FB04AA" w:rsidP="004D2A60">
      <w:pPr>
        <w:pStyle w:val="Default"/>
        <w:rPr>
          <w:bCs/>
        </w:rPr>
      </w:pPr>
    </w:p>
    <w:p w14:paraId="68250E31" w14:textId="58261F85" w:rsidR="0044694A" w:rsidRPr="00AD7C1A" w:rsidRDefault="0044694A" w:rsidP="0044694A">
      <w:pPr>
        <w:pStyle w:val="a5c8b0e714da563fe90b98cef41456e9db9fe9049761426654245bb2dd862eecmsonormal"/>
        <w:spacing w:before="0" w:beforeAutospacing="0" w:after="0" w:afterAutospacing="0"/>
        <w:rPr>
          <w:rFonts w:ascii="Times New Roman" w:hAnsi="Times New Roman" w:cs="Times New Roman"/>
        </w:rPr>
      </w:pPr>
    </w:p>
    <w:p w14:paraId="20C89764" w14:textId="1D4789E1" w:rsidR="0044694A" w:rsidRPr="00AD7C1A" w:rsidRDefault="0044694A" w:rsidP="0044694A">
      <w:pPr>
        <w:pStyle w:val="a5c8b0e714da563fe90b98cef41456e9db9fe9049761426654245bb2dd862eecmsonormal"/>
        <w:spacing w:before="0" w:beforeAutospacing="0" w:after="0" w:afterAutospacing="0"/>
        <w:rPr>
          <w:rFonts w:ascii="Times New Roman" w:hAnsi="Times New Roman" w:cs="Times New Roman"/>
        </w:rPr>
      </w:pPr>
    </w:p>
    <w:p w14:paraId="4A649F42" w14:textId="77777777" w:rsidR="0044694A" w:rsidRPr="00AD7C1A" w:rsidRDefault="0044694A" w:rsidP="0044694A">
      <w:pPr>
        <w:pStyle w:val="a5c8b0e714da563fe90b98cef41456e9db9fe9049761426654245bb2dd862eecmsonormal"/>
        <w:spacing w:before="0" w:beforeAutospacing="0" w:after="0" w:afterAutospacing="0"/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</w:rPr>
        <w:t> </w:t>
      </w:r>
    </w:p>
    <w:p w14:paraId="1BF27A1C" w14:textId="77777777" w:rsidR="00E47DBC" w:rsidRPr="00AD7C1A" w:rsidRDefault="00E47DBC" w:rsidP="008E0144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52879AA6" w14:textId="499420F6" w:rsidR="009A687A" w:rsidRPr="007A394D" w:rsidRDefault="00B1213A" w:rsidP="008E0144">
      <w:pPr>
        <w:rPr>
          <w:rStyle w:val="a6"/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>ТЗ подготовил: Верховцев Н.А. +7(921) 830-25-84</w:t>
      </w:r>
      <w:r w:rsidR="00E65012" w:rsidRPr="00AD7C1A">
        <w:rPr>
          <w:rFonts w:ascii="Times New Roman" w:hAnsi="Times New Roman" w:cs="Times New Roman"/>
          <w:b/>
          <w:bCs/>
        </w:rPr>
        <w:t xml:space="preserve"> </w:t>
      </w:r>
      <w:hyperlink r:id="rId18" w:history="1">
        <w:r w:rsidR="00E47DBC"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VerkhovtsevNA</w:t>
        </w:r>
        <w:r w:rsidR="00E47DBC" w:rsidRPr="00AD7C1A">
          <w:rPr>
            <w:rStyle w:val="a6"/>
            <w:rFonts w:ascii="Times New Roman" w:hAnsi="Times New Roman" w:cs="Times New Roman"/>
            <w:b/>
            <w:bCs/>
          </w:rPr>
          <w:t>@</w:t>
        </w:r>
        <w:r w:rsidR="00E47DBC"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milk</w:t>
        </w:r>
        <w:r w:rsidR="00E47DBC" w:rsidRPr="00AD7C1A">
          <w:rPr>
            <w:rStyle w:val="a6"/>
            <w:rFonts w:ascii="Times New Roman" w:hAnsi="Times New Roman" w:cs="Times New Roman"/>
            <w:b/>
            <w:bCs/>
          </w:rPr>
          <w:t>35.</w:t>
        </w:r>
        <w:proofErr w:type="spellStart"/>
        <w:r w:rsidR="00E47DBC"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ru</w:t>
        </w:r>
        <w:proofErr w:type="spellEnd"/>
      </w:hyperlink>
    </w:p>
    <w:p w14:paraId="52C14992" w14:textId="77777777" w:rsidR="00C9248D" w:rsidRPr="00AD7C1A" w:rsidRDefault="00C9248D" w:rsidP="008E0144">
      <w:pPr>
        <w:rPr>
          <w:rFonts w:ascii="Times New Roman" w:hAnsi="Times New Roman" w:cs="Times New Roman"/>
          <w:b/>
          <w:bCs/>
        </w:rPr>
      </w:pPr>
    </w:p>
    <w:p w14:paraId="682C9BE9" w14:textId="2FE6F680" w:rsidR="00EF5477" w:rsidRPr="00AD7C1A" w:rsidRDefault="00EF5477" w:rsidP="00EF5477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>ТЗ согласовано: Муртазаев Х.Х.</w:t>
      </w:r>
    </w:p>
    <w:p w14:paraId="36949E74" w14:textId="13AAA1B4" w:rsidR="00E47DBC" w:rsidRDefault="00E47DBC" w:rsidP="00EF5477">
      <w:pPr>
        <w:rPr>
          <w:rFonts w:ascii="Times New Roman" w:hAnsi="Times New Roman" w:cs="Times New Roman"/>
          <w:b/>
          <w:bCs/>
        </w:rPr>
      </w:pPr>
    </w:p>
    <w:p w14:paraId="140A2898" w14:textId="77777777" w:rsidR="00731440" w:rsidRPr="00AD7C1A" w:rsidRDefault="00731440" w:rsidP="00EF5477">
      <w:pPr>
        <w:rPr>
          <w:rFonts w:ascii="Times New Roman" w:hAnsi="Times New Roman" w:cs="Times New Roman"/>
          <w:b/>
          <w:bCs/>
        </w:rPr>
      </w:pP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ED1B2" w14:textId="77777777" w:rsidR="00A74FC8" w:rsidRDefault="00A74FC8" w:rsidP="00D30199">
      <w:pPr>
        <w:spacing w:after="0" w:line="240" w:lineRule="auto"/>
      </w:pPr>
      <w:r>
        <w:separator/>
      </w:r>
    </w:p>
  </w:endnote>
  <w:endnote w:type="continuationSeparator" w:id="0">
    <w:p w14:paraId="58567DC2" w14:textId="77777777" w:rsidR="00A74FC8" w:rsidRDefault="00A74FC8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776CA" w14:textId="77777777" w:rsidR="00A74FC8" w:rsidRDefault="00A74FC8" w:rsidP="00D30199">
      <w:pPr>
        <w:spacing w:after="0" w:line="240" w:lineRule="auto"/>
      </w:pPr>
      <w:r>
        <w:separator/>
      </w:r>
    </w:p>
  </w:footnote>
  <w:footnote w:type="continuationSeparator" w:id="0">
    <w:p w14:paraId="50F5AD45" w14:textId="77777777" w:rsidR="00A74FC8" w:rsidRDefault="00A74FC8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AC746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0F5AAA"/>
    <w:multiLevelType w:val="hybridMultilevel"/>
    <w:tmpl w:val="ECB46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2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3037A"/>
    <w:rsid w:val="00034ED3"/>
    <w:rsid w:val="000553E4"/>
    <w:rsid w:val="00055EB4"/>
    <w:rsid w:val="00095DFF"/>
    <w:rsid w:val="00156FE3"/>
    <w:rsid w:val="00186B66"/>
    <w:rsid w:val="00192ADE"/>
    <w:rsid w:val="001C74CD"/>
    <w:rsid w:val="001F7914"/>
    <w:rsid w:val="00204864"/>
    <w:rsid w:val="002853AA"/>
    <w:rsid w:val="002D7258"/>
    <w:rsid w:val="003768A6"/>
    <w:rsid w:val="00394696"/>
    <w:rsid w:val="003E0793"/>
    <w:rsid w:val="003E3163"/>
    <w:rsid w:val="003F2659"/>
    <w:rsid w:val="0041153A"/>
    <w:rsid w:val="00426EF5"/>
    <w:rsid w:val="0044694A"/>
    <w:rsid w:val="004534B4"/>
    <w:rsid w:val="00497F3F"/>
    <w:rsid w:val="004A217D"/>
    <w:rsid w:val="004B6FF4"/>
    <w:rsid w:val="004D2A60"/>
    <w:rsid w:val="005138C4"/>
    <w:rsid w:val="005B7ABF"/>
    <w:rsid w:val="005E5E8B"/>
    <w:rsid w:val="0066700A"/>
    <w:rsid w:val="00691296"/>
    <w:rsid w:val="006C5D79"/>
    <w:rsid w:val="006D254C"/>
    <w:rsid w:val="006D44F6"/>
    <w:rsid w:val="006E7B98"/>
    <w:rsid w:val="00731440"/>
    <w:rsid w:val="00752647"/>
    <w:rsid w:val="00796BBF"/>
    <w:rsid w:val="007A394D"/>
    <w:rsid w:val="007B5C9D"/>
    <w:rsid w:val="007C332F"/>
    <w:rsid w:val="00800B12"/>
    <w:rsid w:val="0080227F"/>
    <w:rsid w:val="00802D5A"/>
    <w:rsid w:val="00836606"/>
    <w:rsid w:val="00860ECA"/>
    <w:rsid w:val="00890892"/>
    <w:rsid w:val="008C7CF0"/>
    <w:rsid w:val="008E0144"/>
    <w:rsid w:val="00976CC9"/>
    <w:rsid w:val="009838FC"/>
    <w:rsid w:val="009A687A"/>
    <w:rsid w:val="00A21C09"/>
    <w:rsid w:val="00A24478"/>
    <w:rsid w:val="00A60829"/>
    <w:rsid w:val="00A74FC8"/>
    <w:rsid w:val="00A94BDC"/>
    <w:rsid w:val="00AD7C1A"/>
    <w:rsid w:val="00AE1017"/>
    <w:rsid w:val="00B1213A"/>
    <w:rsid w:val="00B1647C"/>
    <w:rsid w:val="00B66FA2"/>
    <w:rsid w:val="00BA5F4E"/>
    <w:rsid w:val="00C9248D"/>
    <w:rsid w:val="00CA6650"/>
    <w:rsid w:val="00CB3BE2"/>
    <w:rsid w:val="00CB522B"/>
    <w:rsid w:val="00CD1414"/>
    <w:rsid w:val="00CD478C"/>
    <w:rsid w:val="00CE4D42"/>
    <w:rsid w:val="00CF05A8"/>
    <w:rsid w:val="00D20302"/>
    <w:rsid w:val="00D30199"/>
    <w:rsid w:val="00D37630"/>
    <w:rsid w:val="00D518DC"/>
    <w:rsid w:val="00D87686"/>
    <w:rsid w:val="00DF1901"/>
    <w:rsid w:val="00E45BA5"/>
    <w:rsid w:val="00E47DBC"/>
    <w:rsid w:val="00E65012"/>
    <w:rsid w:val="00E70DB8"/>
    <w:rsid w:val="00E84B83"/>
    <w:rsid w:val="00EF5477"/>
    <w:rsid w:val="00EF7526"/>
    <w:rsid w:val="00F85135"/>
    <w:rsid w:val="00FB04AA"/>
    <w:rsid w:val="00FB16A8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.xlsx"/><Relationship Id="rId18" Type="http://schemas.openxmlformats.org/officeDocument/2006/relationships/hyperlink" Target="mailto:VerkhovtsevNA@milk35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498D6-280D-4CC1-95B8-F7AE8EFB1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14</cp:revision>
  <cp:lastPrinted>2019-07-12T07:17:00Z</cp:lastPrinted>
  <dcterms:created xsi:type="dcterms:W3CDTF">2019-07-12T11:36:00Z</dcterms:created>
  <dcterms:modified xsi:type="dcterms:W3CDTF">2019-07-12T17:38:00Z</dcterms:modified>
</cp:coreProperties>
</file>