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A84E" w14:textId="77777777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>Приложение №1 к договору</w:t>
      </w:r>
    </w:p>
    <w:p w14:paraId="54BF4B9C" w14:textId="4D798FDE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 xml:space="preserve">подряда № </w:t>
      </w:r>
      <w:r w:rsidR="00CB3BE2" w:rsidRPr="004F1663">
        <w:rPr>
          <w:b/>
          <w:bCs/>
        </w:rPr>
        <w:t>____</w:t>
      </w:r>
      <w:r w:rsidR="00CB522B" w:rsidRPr="004F1663">
        <w:rPr>
          <w:b/>
          <w:bCs/>
        </w:rPr>
        <w:t>/</w:t>
      </w:r>
      <w:r w:rsidR="004F1663">
        <w:rPr>
          <w:b/>
          <w:bCs/>
        </w:rPr>
        <w:t>20</w:t>
      </w:r>
      <w:r w:rsidR="00CB522B" w:rsidRPr="004F1663">
        <w:rPr>
          <w:b/>
          <w:bCs/>
        </w:rPr>
        <w:t>/ОАО</w:t>
      </w:r>
    </w:p>
    <w:p w14:paraId="7AC0E06A" w14:textId="11546684" w:rsidR="005138C4" w:rsidRPr="00333FF8" w:rsidRDefault="009A687A" w:rsidP="00333FF8">
      <w:pPr>
        <w:pStyle w:val="Default"/>
        <w:jc w:val="center"/>
        <w:rPr>
          <w:b/>
          <w:bCs/>
          <w:sz w:val="32"/>
          <w:szCs w:val="32"/>
        </w:rPr>
      </w:pPr>
      <w:r w:rsidRPr="00333FF8">
        <w:rPr>
          <w:b/>
          <w:bCs/>
          <w:sz w:val="32"/>
          <w:szCs w:val="32"/>
        </w:rPr>
        <w:t>Техническое задание</w:t>
      </w:r>
      <w:r w:rsidR="00E65012" w:rsidRPr="00333FF8">
        <w:rPr>
          <w:b/>
          <w:bCs/>
          <w:sz w:val="32"/>
          <w:szCs w:val="32"/>
        </w:rPr>
        <w:t>.</w:t>
      </w:r>
    </w:p>
    <w:p w14:paraId="2D66D075" w14:textId="37DBBAA6" w:rsidR="004D2A60" w:rsidRDefault="009A687A" w:rsidP="00B66FA2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 xml:space="preserve">Наименование </w:t>
      </w:r>
      <w:r w:rsidR="005555A8">
        <w:rPr>
          <w:b/>
          <w:bCs/>
          <w:u w:val="single"/>
        </w:rPr>
        <w:t>работ</w:t>
      </w:r>
      <w:r w:rsidR="005555A8" w:rsidRPr="005555A8">
        <w:rPr>
          <w:b/>
          <w:bCs/>
        </w:rPr>
        <w:t>: Выполнение</w:t>
      </w:r>
      <w:r w:rsidR="000130A0" w:rsidRPr="000130A0">
        <w:rPr>
          <w:b/>
          <w:bCs/>
        </w:rPr>
        <w:t xml:space="preserve"> строительных работ по отдел</w:t>
      </w:r>
      <w:r w:rsidR="002158D1">
        <w:rPr>
          <w:b/>
          <w:bCs/>
        </w:rPr>
        <w:t xml:space="preserve">очным работам на участке сушки </w:t>
      </w:r>
      <w:r w:rsidR="000130A0" w:rsidRPr="000130A0">
        <w:rPr>
          <w:b/>
          <w:bCs/>
        </w:rPr>
        <w:t>на объекте «Реконструкция комплекса производственных объектов ОАО «Северное Молоко», расположенного по адресу: Вологодская обл., г. Грязовец, ул. Соколовская, д.59.</w:t>
      </w:r>
      <w:r w:rsidR="002158D1">
        <w:rPr>
          <w:b/>
          <w:bCs/>
        </w:rPr>
        <w:t xml:space="preserve"> 3й этап.</w:t>
      </w:r>
    </w:p>
    <w:p w14:paraId="3B0434FE" w14:textId="436F8343" w:rsidR="002720AA" w:rsidRPr="002720AA" w:rsidRDefault="002720AA" w:rsidP="00B66FA2">
      <w:pPr>
        <w:pStyle w:val="Default"/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t>Объём работ</w:t>
      </w:r>
    </w:p>
    <w:p w14:paraId="3BF05F2F" w14:textId="34341980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Демонтаж старой штукатурки с выносом мусора – объём 300м2.</w:t>
      </w:r>
    </w:p>
    <w:p w14:paraId="6CA6FBCB" w14:textId="4946F1DB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Монтаж штукатурной сетки - объём 300м2.</w:t>
      </w:r>
    </w:p>
    <w:p w14:paraId="4637DA20" w14:textId="78BDE6F6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Штукатурка стен Ц/П смесью толщиной до 5см - объём 300м2.</w:t>
      </w:r>
    </w:p>
    <w:p w14:paraId="61C11657" w14:textId="41A42187" w:rsidR="00541506" w:rsidRPr="00541506" w:rsidRDefault="002158D1" w:rsidP="00541506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41506">
        <w:rPr>
          <w:rFonts w:ascii="Times New Roman" w:hAnsi="Times New Roman" w:cs="Times New Roman"/>
        </w:rPr>
        <w:t>Облицовка стен плиткой керамической, Затирка белого цвета (не пористая). В местах примыкания к полу выполнить устройство полиуретонового герметика - объём 300м2.</w:t>
      </w:r>
      <w:r w:rsidR="00541506" w:rsidRPr="00541506">
        <w:rPr>
          <w:rFonts w:ascii="Times New Roman" w:hAnsi="Times New Roman" w:cs="Times New Roman"/>
        </w:rPr>
        <w:t xml:space="preserve"> Плитка KERAMA MARAZZI Белый парус блестящий 25х40 арт. 6600</w:t>
      </w:r>
      <w:r w:rsidR="00541506">
        <w:rPr>
          <w:rFonts w:ascii="Times New Roman" w:hAnsi="Times New Roman" w:cs="Times New Roman"/>
        </w:rPr>
        <w:t xml:space="preserve">. </w:t>
      </w:r>
      <w:r w:rsidR="00541506" w:rsidRPr="00541506">
        <w:rPr>
          <w:rFonts w:ascii="Times New Roman" w:hAnsi="Times New Roman" w:cs="Times New Roman"/>
        </w:rPr>
        <w:t>Герметик Sika, Basf, U-seal либо аналог по согласованию с заказчиком</w:t>
      </w:r>
    </w:p>
    <w:p w14:paraId="0C966EAD" w14:textId="0F4F4529" w:rsidR="002158D1" w:rsidRP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Изготовление и монтаж нащельников с учетом герметизации места примыкания и расходными материалами (установка на герметик белого цвета). Требуется также выполнить нащельники у проходок инженерного оборудования через сэндвич панели на различной высоте (до 20м) - объём 200м2.</w:t>
      </w:r>
    </w:p>
    <w:p w14:paraId="5D148FD3" w14:textId="2E6AB990" w:rsid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Заделка проемов для трубопроводов - объём 5м2.</w:t>
      </w:r>
    </w:p>
    <w:p w14:paraId="4F5D86E7" w14:textId="510FE4B7" w:rsidR="002158D1" w:rsidRDefault="002158D1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158D1">
        <w:rPr>
          <w:rFonts w:ascii="Times New Roman" w:hAnsi="Times New Roman" w:cs="Times New Roman"/>
        </w:rPr>
        <w:t>Демонтаж МК (кронштейны, закладные детали)</w:t>
      </w:r>
      <w:r>
        <w:rPr>
          <w:rFonts w:ascii="Times New Roman" w:hAnsi="Times New Roman" w:cs="Times New Roman"/>
        </w:rPr>
        <w:t xml:space="preserve"> – объём работ 20</w:t>
      </w:r>
      <w:r w:rsidR="00541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</w:t>
      </w:r>
    </w:p>
    <w:p w14:paraId="69C62076" w14:textId="745E9C18" w:rsidR="00541506" w:rsidRDefault="00541506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41506">
        <w:rPr>
          <w:rFonts w:ascii="Times New Roman" w:hAnsi="Times New Roman" w:cs="Times New Roman"/>
        </w:rPr>
        <w:t>Очистка МК от старой краски механическим способом с укрытием оборудования от пыли методом промышленного альпинизма</w:t>
      </w:r>
      <w:r>
        <w:rPr>
          <w:rFonts w:ascii="Times New Roman" w:hAnsi="Times New Roman" w:cs="Times New Roman"/>
        </w:rPr>
        <w:t xml:space="preserve"> - </w:t>
      </w:r>
      <w:r w:rsidRPr="002158D1">
        <w:rPr>
          <w:rFonts w:ascii="Times New Roman" w:hAnsi="Times New Roman" w:cs="Times New Roman"/>
        </w:rPr>
        <w:t xml:space="preserve">объём </w:t>
      </w:r>
      <w:r>
        <w:rPr>
          <w:rFonts w:ascii="Times New Roman" w:hAnsi="Times New Roman" w:cs="Times New Roman"/>
        </w:rPr>
        <w:t xml:space="preserve">1000 </w:t>
      </w:r>
      <w:r w:rsidRPr="002158D1">
        <w:rPr>
          <w:rFonts w:ascii="Times New Roman" w:hAnsi="Times New Roman" w:cs="Times New Roman"/>
        </w:rPr>
        <w:t>м2.</w:t>
      </w:r>
    </w:p>
    <w:p w14:paraId="6C972839" w14:textId="5E90A142" w:rsidR="00541506" w:rsidRDefault="00541506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41506">
        <w:rPr>
          <w:rFonts w:ascii="Times New Roman" w:hAnsi="Times New Roman" w:cs="Times New Roman"/>
        </w:rPr>
        <w:t xml:space="preserve">Покраска МК грунтовкой ГФ-021 (цвет </w:t>
      </w:r>
      <w:r w:rsidR="005B676B">
        <w:rPr>
          <w:rFonts w:ascii="Times New Roman" w:hAnsi="Times New Roman" w:cs="Times New Roman"/>
        </w:rPr>
        <w:t>черного цвета</w:t>
      </w:r>
      <w:r w:rsidRPr="0054150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не менее</w:t>
      </w:r>
      <w:r w:rsidRPr="0054150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х</w:t>
      </w:r>
      <w:r w:rsidRPr="00541506">
        <w:rPr>
          <w:rFonts w:ascii="Times New Roman" w:hAnsi="Times New Roman" w:cs="Times New Roman"/>
        </w:rPr>
        <w:t xml:space="preserve"> сло</w:t>
      </w:r>
      <w:r>
        <w:rPr>
          <w:rFonts w:ascii="Times New Roman" w:hAnsi="Times New Roman" w:cs="Times New Roman"/>
        </w:rPr>
        <w:t>ёв</w:t>
      </w:r>
      <w:r w:rsidR="005555A8">
        <w:rPr>
          <w:rFonts w:ascii="Times New Roman" w:hAnsi="Times New Roman" w:cs="Times New Roman"/>
        </w:rPr>
        <w:t xml:space="preserve"> толщиной не менее 80мкр.</w:t>
      </w:r>
      <w:r w:rsidRPr="00541506">
        <w:rPr>
          <w:rFonts w:ascii="Times New Roman" w:hAnsi="Times New Roman" w:cs="Times New Roman"/>
        </w:rPr>
        <w:t xml:space="preserve"> методом промышленного альпинизма</w:t>
      </w:r>
      <w:r>
        <w:rPr>
          <w:rFonts w:ascii="Times New Roman" w:hAnsi="Times New Roman" w:cs="Times New Roman"/>
        </w:rPr>
        <w:t xml:space="preserve"> - </w:t>
      </w:r>
      <w:r w:rsidRPr="002158D1">
        <w:rPr>
          <w:rFonts w:ascii="Times New Roman" w:hAnsi="Times New Roman" w:cs="Times New Roman"/>
        </w:rPr>
        <w:t xml:space="preserve">объём </w:t>
      </w:r>
      <w:r>
        <w:rPr>
          <w:rFonts w:ascii="Times New Roman" w:hAnsi="Times New Roman" w:cs="Times New Roman"/>
        </w:rPr>
        <w:t xml:space="preserve">1000 </w:t>
      </w:r>
      <w:r w:rsidRPr="002158D1">
        <w:rPr>
          <w:rFonts w:ascii="Times New Roman" w:hAnsi="Times New Roman" w:cs="Times New Roman"/>
        </w:rPr>
        <w:t>м2.</w:t>
      </w:r>
    </w:p>
    <w:p w14:paraId="53791EAD" w14:textId="2BDC2126" w:rsidR="0068164A" w:rsidRDefault="0068164A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</w:p>
    <w:p w14:paraId="36F06BF2" w14:textId="606FD206" w:rsidR="00541506" w:rsidRDefault="00541506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объёмы работ требуется изучить на месте.</w:t>
      </w:r>
    </w:p>
    <w:p w14:paraId="3E543B4D" w14:textId="77777777" w:rsidR="00541506" w:rsidRDefault="00541506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</w:p>
    <w:p w14:paraId="13E4EAD3" w14:textId="604B44E3" w:rsidR="0068164A" w:rsidRDefault="0068164A" w:rsidP="005555A8">
      <w:pPr>
        <w:pStyle w:val="Default"/>
        <w:jc w:val="center"/>
        <w:rPr>
          <w:b/>
          <w:bCs/>
        </w:rPr>
      </w:pPr>
      <w:r w:rsidRPr="005555A8">
        <w:rPr>
          <w:b/>
          <w:bCs/>
          <w:u w:val="single"/>
        </w:rPr>
        <w:t>Требования</w:t>
      </w:r>
      <w:r>
        <w:rPr>
          <w:b/>
          <w:bCs/>
        </w:rPr>
        <w:t xml:space="preserve"> к работникам:</w:t>
      </w:r>
    </w:p>
    <w:p w14:paraId="2A78C697" w14:textId="1374A09B" w:rsidR="0068164A" w:rsidRPr="003A7E06" w:rsidRDefault="0068164A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работники, выполняющие работы внутри производственных помещений должны предоставить медицинское заключение на работы на пищевом предприятии.</w:t>
      </w:r>
    </w:p>
    <w:p w14:paraId="6BC994B2" w14:textId="77777777" w:rsidR="002720AA" w:rsidRDefault="002720AA" w:rsidP="00FC0B8D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14:paraId="5157F115" w14:textId="23A77801" w:rsidR="005555A8" w:rsidRDefault="005555A8" w:rsidP="002720AA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Условия выполнения работ</w:t>
      </w:r>
    </w:p>
    <w:p w14:paraId="6029D58E" w14:textId="013943E5" w:rsid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Стеснённые условия. Все работы требуется выполнять при согласовании с Заказчиком.</w:t>
      </w:r>
    </w:p>
    <w:p w14:paraId="0CEE614A" w14:textId="2DD132B2" w:rsidR="00F94CBF" w:rsidRPr="005555A8" w:rsidRDefault="00F94CBF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Высотные работы. Направление на работу только специализированного персонала для высотных работ.</w:t>
      </w:r>
    </w:p>
    <w:p w14:paraId="3FF282CD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Приветствуется круглосуточный режим работы, а также работа в выходные и праздничные дни. Работы требуется проводить в вечернее и ночное время. По согласованию с заказчиком некоторые работы могут быть выполняться в дневное время.</w:t>
      </w:r>
    </w:p>
    <w:p w14:paraId="5590C09F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 xml:space="preserve">Работы по обеспечению Подрядчика электроснабжением, освещением и водоснабжением: Заказчик предоставляет точку подключения на расстоянии не более 30 м от стройплощадки, осветительные приборы, переноски - зона ответственности Подрядчика. Аналогично по водоснабжению, если возникнет такая необходимость. </w:t>
      </w:r>
    </w:p>
    <w:p w14:paraId="2D3A7EE9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По организации работ внутри предприятия разработана памятка, требования в которой являются обязательными к выполнению, в т.ч. в части введения режима усиленного контроля.</w:t>
      </w:r>
    </w:p>
    <w:p w14:paraId="382380BE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Уже смонтированы трубопроводы, технологическое оборудование.</w:t>
      </w:r>
    </w:p>
    <w:p w14:paraId="450ED988" w14:textId="77777777" w:rsidR="005555A8" w:rsidRP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Требуется обязательное ежедневное укрытие всего смонтированного оборудования, трубопроводов, подвесов, чистовых полов и других инженерных коммуникаций.</w:t>
      </w:r>
    </w:p>
    <w:p w14:paraId="65BC0E72" w14:textId="4D92AC28" w:rsidR="005555A8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555A8">
        <w:rPr>
          <w:rFonts w:ascii="Times New Roman" w:hAnsi="Times New Roman" w:cs="Times New Roman"/>
          <w:b/>
          <w:bCs/>
        </w:rPr>
        <w:t>По окончании работ требуется обязательная ежедневная чистка участка проводимых работ и снятие укрывных материалов.</w:t>
      </w:r>
    </w:p>
    <w:p w14:paraId="0EE35E0A" w14:textId="2FB0E6CD" w:rsidR="00F94CBF" w:rsidRPr="005555A8" w:rsidRDefault="00F94CBF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порче оборудования и существующих конструкций требуется восстановление и чистка за счёт подрядчика.</w:t>
      </w:r>
    </w:p>
    <w:p w14:paraId="6B8AB4B3" w14:textId="77777777" w:rsidR="005555A8" w:rsidRDefault="005555A8" w:rsidP="002720AA">
      <w:pPr>
        <w:pStyle w:val="Default"/>
        <w:jc w:val="center"/>
        <w:rPr>
          <w:b/>
          <w:bCs/>
          <w:u w:val="single"/>
        </w:rPr>
      </w:pPr>
    </w:p>
    <w:p w14:paraId="4494AE0A" w14:textId="686AF30D" w:rsidR="00B80B14" w:rsidRPr="002720AA" w:rsidRDefault="00B80B14" w:rsidP="002720AA">
      <w:pPr>
        <w:pStyle w:val="Default"/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lastRenderedPageBreak/>
        <w:t>Предоставление КП:</w:t>
      </w:r>
    </w:p>
    <w:p w14:paraId="16E57ED7" w14:textId="750AB611" w:rsidR="00B80B14" w:rsidRDefault="00B80B14" w:rsidP="00B80B14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</w:p>
    <w:p w14:paraId="4B060C82" w14:textId="2C9DEA53" w:rsidR="005E29FE" w:rsidRDefault="00F94CBF" w:rsidP="005555A8">
      <w:pPr>
        <w:pStyle w:val="Default"/>
        <w:rPr>
          <w:bCs/>
        </w:rPr>
      </w:pPr>
      <w:r>
        <w:rPr>
          <w:noProof/>
        </w:rPr>
        <w:drawing>
          <wp:inline distT="0" distB="0" distL="0" distR="0" wp14:anchorId="41333211" wp14:editId="52A0E335">
            <wp:extent cx="5940425" cy="44481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237"/>
                    <a:stretch/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95C23" w14:textId="68C28157" w:rsidR="004028E9" w:rsidRPr="002B449D" w:rsidRDefault="004028E9" w:rsidP="002B449D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2B449D">
        <w:rPr>
          <w:rFonts w:ascii="Times New Roman" w:hAnsi="Times New Roman" w:cs="Times New Roman"/>
          <w:b/>
          <w:bCs/>
        </w:rPr>
        <w:t>Рис.</w:t>
      </w:r>
      <w:r w:rsidR="005555A8">
        <w:rPr>
          <w:rFonts w:ascii="Times New Roman" w:hAnsi="Times New Roman" w:cs="Times New Roman"/>
          <w:b/>
          <w:bCs/>
        </w:rPr>
        <w:t>1</w:t>
      </w:r>
      <w:r w:rsidRPr="002B449D">
        <w:rPr>
          <w:rFonts w:ascii="Times New Roman" w:hAnsi="Times New Roman" w:cs="Times New Roman"/>
          <w:b/>
          <w:bCs/>
        </w:rPr>
        <w:t>. Табличная форма предоставления КП.</w:t>
      </w:r>
    </w:p>
    <w:p w14:paraId="3382DC2F" w14:textId="437AA79F" w:rsidR="004028E9" w:rsidRDefault="004028E9" w:rsidP="004028E9">
      <w:pPr>
        <w:pStyle w:val="Default"/>
        <w:jc w:val="center"/>
        <w:rPr>
          <w:bCs/>
        </w:rPr>
      </w:pPr>
    </w:p>
    <w:p w14:paraId="537D5155" w14:textId="6BB855D2" w:rsidR="006757EF" w:rsidRDefault="006757EF" w:rsidP="004028E9">
      <w:pPr>
        <w:pStyle w:val="Default"/>
        <w:jc w:val="center"/>
        <w:rPr>
          <w:bCs/>
        </w:rPr>
      </w:pPr>
    </w:p>
    <w:p w14:paraId="7D39B688" w14:textId="2CD8EE8B" w:rsidR="002720AA" w:rsidRPr="002720AA" w:rsidRDefault="00B1213A" w:rsidP="002720AA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 xml:space="preserve">ТЗ подготовил: </w:t>
      </w:r>
      <w:r w:rsidR="002720AA">
        <w:rPr>
          <w:rFonts w:ascii="Times New Roman" w:hAnsi="Times New Roman" w:cs="Times New Roman"/>
          <w:b/>
          <w:bCs/>
        </w:rPr>
        <w:t>________________________________________</w:t>
      </w:r>
      <w:r w:rsidR="002720AA" w:rsidRPr="002720AA">
        <w:rPr>
          <w:rFonts w:ascii="Calibri" w:eastAsia="Calibri" w:hAnsi="Calibri" w:cs="Calibri"/>
          <w:noProof/>
          <w:sz w:val="24"/>
          <w:szCs w:val="24"/>
          <w:lang w:eastAsia="ru-RU"/>
        </w:rPr>
        <w:t xml:space="preserve"> </w:t>
      </w:r>
      <w:r w:rsidR="002720AA" w:rsidRPr="002720AA">
        <w:rPr>
          <w:rFonts w:ascii="Times New Roman" w:hAnsi="Times New Roman" w:cs="Times New Roman"/>
          <w:b/>
          <w:bCs/>
        </w:rPr>
        <w:t>Верховцев Николай Андреевич</w:t>
      </w:r>
    </w:p>
    <w:p w14:paraId="2A1C7678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Ведущий инженер проекта</w:t>
      </w:r>
    </w:p>
    <w:p w14:paraId="20F9A533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ОАО "Северное молоко"</w:t>
      </w:r>
    </w:p>
    <w:p w14:paraId="24435392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 xml:space="preserve">Моб:+7-921-830-25-84 </w:t>
      </w:r>
    </w:p>
    <w:p w14:paraId="45E9CACD" w14:textId="77777777" w:rsidR="002720AA" w:rsidRPr="002720AA" w:rsidRDefault="002720AA" w:rsidP="002720AA">
      <w:pPr>
        <w:jc w:val="right"/>
        <w:rPr>
          <w:rFonts w:ascii="Calibri" w:eastAsia="Calibri" w:hAnsi="Calibri" w:cs="Calibri"/>
          <w:noProof/>
          <w:sz w:val="24"/>
          <w:szCs w:val="24"/>
          <w:lang w:eastAsia="ru-RU"/>
        </w:rPr>
      </w:pPr>
      <w:r w:rsidRPr="002720AA">
        <w:rPr>
          <w:rFonts w:ascii="Times New Roman" w:hAnsi="Times New Roman" w:cs="Times New Roman"/>
          <w:b/>
          <w:bCs/>
        </w:rPr>
        <w:t>Почта:</w: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w:t> </w:t>
      </w:r>
      <w:hyperlink r:id="rId9" w:history="1">
        <w:r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VerkhovtsevNA</w:t>
        </w:r>
        <w:r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@milk35.ru</w:t>
        </w:r>
      </w:hyperlink>
    </w:p>
    <w:p w14:paraId="3515EE3E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Skype: VerkhovtsevNA</w:t>
      </w:r>
    </w:p>
    <w:p w14:paraId="44BB6C43" w14:textId="77777777" w:rsidR="00111C74" w:rsidRDefault="00111C74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A06E" w14:textId="77777777" w:rsidR="00915D56" w:rsidRDefault="00915D56" w:rsidP="00D30199">
      <w:pPr>
        <w:spacing w:after="0" w:line="240" w:lineRule="auto"/>
      </w:pPr>
      <w:r>
        <w:separator/>
      </w:r>
    </w:p>
  </w:endnote>
  <w:endnote w:type="continuationSeparator" w:id="0">
    <w:p w14:paraId="74CA1388" w14:textId="77777777" w:rsidR="00915D56" w:rsidRDefault="00915D56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CA28" w14:textId="77777777" w:rsidR="00915D56" w:rsidRDefault="00915D56" w:rsidP="00D30199">
      <w:pPr>
        <w:spacing w:after="0" w:line="240" w:lineRule="auto"/>
      </w:pPr>
      <w:r>
        <w:separator/>
      </w:r>
    </w:p>
  </w:footnote>
  <w:footnote w:type="continuationSeparator" w:id="0">
    <w:p w14:paraId="4E99DBD8" w14:textId="77777777" w:rsidR="00915D56" w:rsidRDefault="00915D56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C9D"/>
    <w:multiLevelType w:val="hybridMultilevel"/>
    <w:tmpl w:val="B11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D4C52"/>
    <w:multiLevelType w:val="hybridMultilevel"/>
    <w:tmpl w:val="530A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D50E7"/>
    <w:multiLevelType w:val="hybridMultilevel"/>
    <w:tmpl w:val="C56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5BF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A2916"/>
    <w:multiLevelType w:val="hybridMultilevel"/>
    <w:tmpl w:val="C6564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F530CF"/>
    <w:multiLevelType w:val="hybridMultilevel"/>
    <w:tmpl w:val="477CC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412D4"/>
    <w:multiLevelType w:val="hybridMultilevel"/>
    <w:tmpl w:val="F0A809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 w15:restartNumberingAfterBreak="0">
    <w:nsid w:val="6E6443DE"/>
    <w:multiLevelType w:val="hybridMultilevel"/>
    <w:tmpl w:val="D5141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EF3B0E"/>
    <w:multiLevelType w:val="hybridMultilevel"/>
    <w:tmpl w:val="563E0BF2"/>
    <w:lvl w:ilvl="0" w:tplc="D8302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71FAE"/>
    <w:multiLevelType w:val="hybridMultilevel"/>
    <w:tmpl w:val="F69EC2B8"/>
    <w:lvl w:ilvl="0" w:tplc="041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3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0"/>
  </w:num>
  <w:num w:numId="17">
    <w:abstractNumId w:val="18"/>
  </w:num>
  <w:num w:numId="18">
    <w:abstractNumId w:val="22"/>
  </w:num>
  <w:num w:numId="19">
    <w:abstractNumId w:val="12"/>
  </w:num>
  <w:num w:numId="20">
    <w:abstractNumId w:val="5"/>
  </w:num>
  <w:num w:numId="21">
    <w:abstractNumId w:val="16"/>
  </w:num>
  <w:num w:numId="22">
    <w:abstractNumId w:val="19"/>
  </w:num>
  <w:num w:numId="23">
    <w:abstractNumId w:val="8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130A0"/>
    <w:rsid w:val="00034ED3"/>
    <w:rsid w:val="000553E4"/>
    <w:rsid w:val="00055EB4"/>
    <w:rsid w:val="000808AD"/>
    <w:rsid w:val="000949B3"/>
    <w:rsid w:val="00095DFF"/>
    <w:rsid w:val="00111C74"/>
    <w:rsid w:val="00192ADE"/>
    <w:rsid w:val="001A2361"/>
    <w:rsid w:val="001A7563"/>
    <w:rsid w:val="001C74CD"/>
    <w:rsid w:val="00204864"/>
    <w:rsid w:val="002158D1"/>
    <w:rsid w:val="0022114C"/>
    <w:rsid w:val="002720AA"/>
    <w:rsid w:val="002B449D"/>
    <w:rsid w:val="002C7E8D"/>
    <w:rsid w:val="002D7258"/>
    <w:rsid w:val="002E5654"/>
    <w:rsid w:val="00305E88"/>
    <w:rsid w:val="00312C3C"/>
    <w:rsid w:val="003318D9"/>
    <w:rsid w:val="00333FF8"/>
    <w:rsid w:val="00394696"/>
    <w:rsid w:val="003955FB"/>
    <w:rsid w:val="00396752"/>
    <w:rsid w:val="003A3C39"/>
    <w:rsid w:val="003A7E06"/>
    <w:rsid w:val="003E0793"/>
    <w:rsid w:val="003E4895"/>
    <w:rsid w:val="003F2659"/>
    <w:rsid w:val="003F532D"/>
    <w:rsid w:val="004028E9"/>
    <w:rsid w:val="004269AD"/>
    <w:rsid w:val="00426EF5"/>
    <w:rsid w:val="00427647"/>
    <w:rsid w:val="00432D8F"/>
    <w:rsid w:val="00441133"/>
    <w:rsid w:val="0044694A"/>
    <w:rsid w:val="004534B4"/>
    <w:rsid w:val="0046448F"/>
    <w:rsid w:val="00497F3F"/>
    <w:rsid w:val="004A13A2"/>
    <w:rsid w:val="004B6FF4"/>
    <w:rsid w:val="004C51ED"/>
    <w:rsid w:val="004D2A60"/>
    <w:rsid w:val="004E4BCB"/>
    <w:rsid w:val="004F1663"/>
    <w:rsid w:val="004F4424"/>
    <w:rsid w:val="005138C4"/>
    <w:rsid w:val="00541506"/>
    <w:rsid w:val="005555A8"/>
    <w:rsid w:val="00571205"/>
    <w:rsid w:val="005B6583"/>
    <w:rsid w:val="005B676B"/>
    <w:rsid w:val="005B7ABF"/>
    <w:rsid w:val="005E29FE"/>
    <w:rsid w:val="005E5E8B"/>
    <w:rsid w:val="005F0779"/>
    <w:rsid w:val="00632B96"/>
    <w:rsid w:val="00647AF8"/>
    <w:rsid w:val="00664D40"/>
    <w:rsid w:val="00670B15"/>
    <w:rsid w:val="006757EF"/>
    <w:rsid w:val="0068164A"/>
    <w:rsid w:val="006B3C7C"/>
    <w:rsid w:val="006C5D79"/>
    <w:rsid w:val="006D254C"/>
    <w:rsid w:val="006D44F6"/>
    <w:rsid w:val="00731440"/>
    <w:rsid w:val="00752647"/>
    <w:rsid w:val="00767EB2"/>
    <w:rsid w:val="00796BBF"/>
    <w:rsid w:val="007B5C9D"/>
    <w:rsid w:val="007C332F"/>
    <w:rsid w:val="0080227F"/>
    <w:rsid w:val="00802D5A"/>
    <w:rsid w:val="0081736B"/>
    <w:rsid w:val="00887BAF"/>
    <w:rsid w:val="00890892"/>
    <w:rsid w:val="008B4989"/>
    <w:rsid w:val="008C3856"/>
    <w:rsid w:val="008C7CF0"/>
    <w:rsid w:val="008E0144"/>
    <w:rsid w:val="009116A7"/>
    <w:rsid w:val="00915D56"/>
    <w:rsid w:val="009800C9"/>
    <w:rsid w:val="009A687A"/>
    <w:rsid w:val="009A713D"/>
    <w:rsid w:val="009B4CD1"/>
    <w:rsid w:val="009E6AF7"/>
    <w:rsid w:val="00A24478"/>
    <w:rsid w:val="00A770C9"/>
    <w:rsid w:val="00A94BDC"/>
    <w:rsid w:val="00AD7C1A"/>
    <w:rsid w:val="00B1213A"/>
    <w:rsid w:val="00B1647C"/>
    <w:rsid w:val="00B417BF"/>
    <w:rsid w:val="00B44B60"/>
    <w:rsid w:val="00B511FC"/>
    <w:rsid w:val="00B55329"/>
    <w:rsid w:val="00B5728E"/>
    <w:rsid w:val="00B66FA2"/>
    <w:rsid w:val="00B74842"/>
    <w:rsid w:val="00B80B14"/>
    <w:rsid w:val="00BA5F4E"/>
    <w:rsid w:val="00C1319A"/>
    <w:rsid w:val="00C375FD"/>
    <w:rsid w:val="00C62746"/>
    <w:rsid w:val="00CA06FA"/>
    <w:rsid w:val="00CA6650"/>
    <w:rsid w:val="00CB3BE2"/>
    <w:rsid w:val="00CB522B"/>
    <w:rsid w:val="00CD478C"/>
    <w:rsid w:val="00CF0385"/>
    <w:rsid w:val="00CF05A8"/>
    <w:rsid w:val="00CF6DC2"/>
    <w:rsid w:val="00D20302"/>
    <w:rsid w:val="00D30199"/>
    <w:rsid w:val="00D35771"/>
    <w:rsid w:val="00D37630"/>
    <w:rsid w:val="00D518DC"/>
    <w:rsid w:val="00D858ED"/>
    <w:rsid w:val="00D87686"/>
    <w:rsid w:val="00D92FF8"/>
    <w:rsid w:val="00D931A9"/>
    <w:rsid w:val="00DA278C"/>
    <w:rsid w:val="00DB2996"/>
    <w:rsid w:val="00DD511F"/>
    <w:rsid w:val="00DF1901"/>
    <w:rsid w:val="00E42330"/>
    <w:rsid w:val="00E45BA5"/>
    <w:rsid w:val="00E47DBC"/>
    <w:rsid w:val="00E65012"/>
    <w:rsid w:val="00E70DB8"/>
    <w:rsid w:val="00E84B83"/>
    <w:rsid w:val="00EA23DB"/>
    <w:rsid w:val="00EB1BB4"/>
    <w:rsid w:val="00ED2B45"/>
    <w:rsid w:val="00EF5477"/>
    <w:rsid w:val="00F92B61"/>
    <w:rsid w:val="00F94CBF"/>
    <w:rsid w:val="00FA0A42"/>
    <w:rsid w:val="00FB04AA"/>
    <w:rsid w:val="00FB4B4C"/>
    <w:rsid w:val="00FC0B8D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khovtsevNA@mil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2495-11F7-42B9-A13D-99A5070D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64</cp:revision>
  <cp:lastPrinted>2019-07-18T12:19:00Z</cp:lastPrinted>
  <dcterms:created xsi:type="dcterms:W3CDTF">2019-07-12T17:49:00Z</dcterms:created>
  <dcterms:modified xsi:type="dcterms:W3CDTF">2020-12-04T06:11:00Z</dcterms:modified>
</cp:coreProperties>
</file>